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75D" w:rsidRDefault="00325BAB" w:rsidP="00305129">
      <w:pPr>
        <w:jc w:val="center"/>
        <w:rPr>
          <w:rFonts w:ascii="Times New Roman" w:hAnsi="Times New Roman" w:cs="Times New Roman"/>
          <w:b/>
          <w:sz w:val="28"/>
          <w:szCs w:val="28"/>
        </w:rPr>
      </w:pPr>
      <w:r>
        <w:rPr>
          <w:rFonts w:ascii="Times New Roman" w:hAnsi="Times New Roman" w:cs="Times New Roman"/>
          <w:b/>
          <w:sz w:val="28"/>
          <w:szCs w:val="28"/>
        </w:rPr>
        <w:t>DIFFERENCES IN SELECTED PHYSIOLOGICAL VARIABLES OF RUNNERS BEFORE AND AFTER MASSAGE INTERVENTION</w:t>
      </w:r>
    </w:p>
    <w:p w:rsidR="00305129" w:rsidRPr="00305129" w:rsidRDefault="00305129" w:rsidP="00305129">
      <w:pPr>
        <w:spacing w:after="0" w:line="240" w:lineRule="auto"/>
        <w:jc w:val="center"/>
        <w:rPr>
          <w:rFonts w:ascii="Times New Roman" w:hAnsi="Times New Roman" w:cs="Times New Roman"/>
          <w:b/>
          <w:sz w:val="24"/>
          <w:szCs w:val="28"/>
        </w:rPr>
      </w:pPr>
      <w:r w:rsidRPr="00305129">
        <w:rPr>
          <w:rFonts w:ascii="Times New Roman" w:hAnsi="Times New Roman" w:cs="Times New Roman"/>
          <w:b/>
          <w:sz w:val="24"/>
          <w:szCs w:val="28"/>
        </w:rPr>
        <w:t>Mr. Kiran Kumar N. Y.</w:t>
      </w:r>
    </w:p>
    <w:p w:rsidR="00305129" w:rsidRPr="00305129" w:rsidRDefault="00305129" w:rsidP="00305129">
      <w:pPr>
        <w:spacing w:after="0" w:line="240" w:lineRule="auto"/>
        <w:jc w:val="center"/>
        <w:rPr>
          <w:rFonts w:ascii="Times New Roman" w:hAnsi="Times New Roman" w:cs="Times New Roman"/>
          <w:sz w:val="24"/>
          <w:szCs w:val="28"/>
        </w:rPr>
      </w:pPr>
      <w:r w:rsidRPr="00305129">
        <w:rPr>
          <w:rFonts w:ascii="Times New Roman" w:hAnsi="Times New Roman" w:cs="Times New Roman"/>
          <w:sz w:val="24"/>
          <w:szCs w:val="28"/>
        </w:rPr>
        <w:t>Research Scholar</w:t>
      </w:r>
    </w:p>
    <w:p w:rsidR="00305129" w:rsidRPr="00305129" w:rsidRDefault="00305129" w:rsidP="00305129">
      <w:pPr>
        <w:spacing w:after="0" w:line="240" w:lineRule="auto"/>
        <w:jc w:val="center"/>
        <w:rPr>
          <w:rFonts w:ascii="Times New Roman" w:hAnsi="Times New Roman" w:cs="Times New Roman"/>
          <w:sz w:val="24"/>
          <w:szCs w:val="28"/>
        </w:rPr>
      </w:pPr>
      <w:r w:rsidRPr="00305129">
        <w:rPr>
          <w:rFonts w:ascii="Times New Roman" w:hAnsi="Times New Roman" w:cs="Times New Roman"/>
          <w:sz w:val="24"/>
          <w:szCs w:val="28"/>
        </w:rPr>
        <w:t>Department of P. G. Studies in Physical Education</w:t>
      </w:r>
    </w:p>
    <w:p w:rsidR="00305129" w:rsidRDefault="00305129" w:rsidP="00305129">
      <w:pPr>
        <w:spacing w:after="0" w:line="240" w:lineRule="auto"/>
        <w:jc w:val="center"/>
        <w:rPr>
          <w:rFonts w:ascii="Times New Roman" w:hAnsi="Times New Roman" w:cs="Times New Roman"/>
          <w:sz w:val="24"/>
          <w:szCs w:val="28"/>
        </w:rPr>
      </w:pPr>
      <w:r w:rsidRPr="00305129">
        <w:rPr>
          <w:rFonts w:ascii="Times New Roman" w:hAnsi="Times New Roman" w:cs="Times New Roman"/>
          <w:sz w:val="24"/>
          <w:szCs w:val="28"/>
        </w:rPr>
        <w:t>Kuvempu University, Shankaraghatta</w:t>
      </w:r>
    </w:p>
    <w:p w:rsidR="00305129" w:rsidRDefault="00305129" w:rsidP="00305129">
      <w:pPr>
        <w:spacing w:after="0" w:line="240" w:lineRule="auto"/>
        <w:jc w:val="center"/>
        <w:rPr>
          <w:rFonts w:ascii="Times New Roman" w:hAnsi="Times New Roman" w:cs="Times New Roman"/>
          <w:sz w:val="24"/>
          <w:szCs w:val="28"/>
        </w:rPr>
      </w:pPr>
    </w:p>
    <w:p w:rsidR="00305129" w:rsidRPr="00305129" w:rsidRDefault="00305129" w:rsidP="00305129">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D</w:t>
      </w:r>
      <w:r w:rsidRPr="00305129">
        <w:rPr>
          <w:rFonts w:ascii="Times New Roman" w:hAnsi="Times New Roman" w:cs="Times New Roman"/>
          <w:b/>
          <w:sz w:val="24"/>
          <w:szCs w:val="28"/>
        </w:rPr>
        <w:t xml:space="preserve">r. </w:t>
      </w:r>
      <w:r>
        <w:rPr>
          <w:rFonts w:ascii="Times New Roman" w:hAnsi="Times New Roman" w:cs="Times New Roman"/>
          <w:b/>
          <w:sz w:val="24"/>
          <w:szCs w:val="28"/>
        </w:rPr>
        <w:t xml:space="preserve">Gajanana </w:t>
      </w:r>
      <w:proofErr w:type="spellStart"/>
      <w:r>
        <w:rPr>
          <w:rFonts w:ascii="Times New Roman" w:hAnsi="Times New Roman" w:cs="Times New Roman"/>
          <w:b/>
          <w:sz w:val="24"/>
          <w:szCs w:val="28"/>
        </w:rPr>
        <w:t>Prabhu</w:t>
      </w:r>
      <w:proofErr w:type="spellEnd"/>
      <w:r>
        <w:rPr>
          <w:rFonts w:ascii="Times New Roman" w:hAnsi="Times New Roman" w:cs="Times New Roman"/>
          <w:b/>
          <w:sz w:val="24"/>
          <w:szCs w:val="28"/>
        </w:rPr>
        <w:t xml:space="preserve"> B.</w:t>
      </w:r>
    </w:p>
    <w:p w:rsidR="00305129" w:rsidRPr="00305129" w:rsidRDefault="00305129" w:rsidP="00305129">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Professor</w:t>
      </w:r>
    </w:p>
    <w:p w:rsidR="00305129" w:rsidRPr="00305129" w:rsidRDefault="00305129" w:rsidP="00305129">
      <w:pPr>
        <w:spacing w:after="0" w:line="240" w:lineRule="auto"/>
        <w:jc w:val="center"/>
        <w:rPr>
          <w:rFonts w:ascii="Times New Roman" w:hAnsi="Times New Roman" w:cs="Times New Roman"/>
          <w:sz w:val="24"/>
          <w:szCs w:val="28"/>
        </w:rPr>
      </w:pPr>
      <w:r w:rsidRPr="00305129">
        <w:rPr>
          <w:rFonts w:ascii="Times New Roman" w:hAnsi="Times New Roman" w:cs="Times New Roman"/>
          <w:sz w:val="24"/>
          <w:szCs w:val="28"/>
        </w:rPr>
        <w:t>Department of P. G. Studies in Physical Education</w:t>
      </w:r>
    </w:p>
    <w:p w:rsidR="00305129" w:rsidRPr="00305129" w:rsidRDefault="00305129" w:rsidP="00305129">
      <w:pPr>
        <w:spacing w:after="0" w:line="240" w:lineRule="auto"/>
        <w:jc w:val="center"/>
        <w:rPr>
          <w:rFonts w:ascii="Times New Roman" w:hAnsi="Times New Roman" w:cs="Times New Roman"/>
          <w:sz w:val="28"/>
          <w:szCs w:val="28"/>
        </w:rPr>
      </w:pPr>
      <w:r w:rsidRPr="00305129">
        <w:rPr>
          <w:rFonts w:ascii="Times New Roman" w:hAnsi="Times New Roman" w:cs="Times New Roman"/>
          <w:sz w:val="24"/>
          <w:szCs w:val="28"/>
        </w:rPr>
        <w:t>Kuvempu University, Shankaraghatta</w:t>
      </w:r>
    </w:p>
    <w:p w:rsidR="00305129" w:rsidRDefault="00305129" w:rsidP="00305129">
      <w:pPr>
        <w:spacing w:after="0" w:line="240" w:lineRule="auto"/>
        <w:jc w:val="center"/>
        <w:rPr>
          <w:rFonts w:ascii="Times New Roman" w:hAnsi="Times New Roman" w:cs="Times New Roman"/>
          <w:sz w:val="28"/>
          <w:szCs w:val="28"/>
        </w:rPr>
      </w:pPr>
    </w:p>
    <w:p w:rsidR="00305129" w:rsidRPr="00305129" w:rsidRDefault="00305129" w:rsidP="00305129">
      <w:pPr>
        <w:spacing w:after="0" w:line="240" w:lineRule="auto"/>
        <w:jc w:val="center"/>
        <w:rPr>
          <w:rFonts w:ascii="Times New Roman" w:hAnsi="Times New Roman" w:cs="Times New Roman"/>
          <w:b/>
          <w:sz w:val="28"/>
          <w:szCs w:val="28"/>
        </w:rPr>
      </w:pPr>
      <w:r w:rsidRPr="00305129">
        <w:rPr>
          <w:rFonts w:ascii="Times New Roman" w:hAnsi="Times New Roman" w:cs="Times New Roman"/>
          <w:b/>
          <w:sz w:val="28"/>
          <w:szCs w:val="28"/>
        </w:rPr>
        <w:t>ABSTRACT</w:t>
      </w:r>
    </w:p>
    <w:p w:rsidR="00305129" w:rsidRDefault="00305129" w:rsidP="00305129">
      <w:pPr>
        <w:spacing w:after="0" w:line="240" w:lineRule="auto"/>
        <w:jc w:val="center"/>
        <w:rPr>
          <w:rFonts w:ascii="Times New Roman" w:hAnsi="Times New Roman" w:cs="Times New Roman"/>
          <w:sz w:val="28"/>
          <w:szCs w:val="28"/>
        </w:rPr>
      </w:pPr>
    </w:p>
    <w:p w:rsidR="00B26D9F" w:rsidRDefault="00B26D9F" w:rsidP="00B26D9F">
      <w:pPr>
        <w:spacing w:after="0" w:line="360" w:lineRule="auto"/>
        <w:rPr>
          <w:rFonts w:ascii="Times New Roman" w:hAnsi="Times New Roman" w:cs="Times New Roman"/>
          <w:b/>
          <w:sz w:val="28"/>
          <w:szCs w:val="28"/>
        </w:rPr>
      </w:pPr>
    </w:p>
    <w:p w:rsidR="00305129" w:rsidRDefault="00305129" w:rsidP="00B26D9F">
      <w:pPr>
        <w:spacing w:after="0" w:line="360" w:lineRule="auto"/>
        <w:rPr>
          <w:rFonts w:ascii="Times New Roman" w:hAnsi="Times New Roman" w:cs="Times New Roman"/>
          <w:b/>
          <w:sz w:val="28"/>
          <w:szCs w:val="28"/>
        </w:rPr>
      </w:pPr>
      <w:r w:rsidRPr="00305129">
        <w:rPr>
          <w:rFonts w:ascii="Times New Roman" w:hAnsi="Times New Roman" w:cs="Times New Roman"/>
          <w:b/>
          <w:sz w:val="28"/>
          <w:szCs w:val="28"/>
        </w:rPr>
        <w:t>Introduction</w:t>
      </w:r>
    </w:p>
    <w:p w:rsidR="00501570" w:rsidRDefault="006D1990" w:rsidP="007A618B">
      <w:pPr>
        <w:spacing w:after="0" w:line="360" w:lineRule="auto"/>
        <w:ind w:firstLine="720"/>
        <w:jc w:val="both"/>
        <w:rPr>
          <w:rFonts w:ascii="Times New Roman" w:hAnsi="Times New Roman" w:cs="Times New Roman"/>
          <w:sz w:val="24"/>
          <w:szCs w:val="24"/>
        </w:rPr>
      </w:pPr>
      <w:r w:rsidRPr="006D1990">
        <w:rPr>
          <w:rFonts w:ascii="Times New Roman" w:hAnsi="Times New Roman" w:cs="Times New Roman"/>
          <w:sz w:val="24"/>
          <w:szCs w:val="24"/>
        </w:rPr>
        <w:t xml:space="preserve">Massage therapy is one of the oldest forms of treatment that nowadays is popularity as part of complementary and drug-free approaches (Moyer and et al. 2004). </w:t>
      </w:r>
      <w:r w:rsidR="00501570" w:rsidRPr="00501570">
        <w:rPr>
          <w:rFonts w:ascii="Times New Roman" w:hAnsi="Times New Roman" w:cs="Times New Roman"/>
          <w:sz w:val="24"/>
          <w:szCs w:val="24"/>
        </w:rPr>
        <w:t>The history of Massage is old as the history of sports. It has been used from thousand years ago all over the world for the purpose to rehabilitate and relax the body after performing any sort of physical activities; not only in sports but also in daily use we cannot neglect the importance of massage.</w:t>
      </w:r>
    </w:p>
    <w:p w:rsidR="0052262E" w:rsidRDefault="007A618B" w:rsidP="007A618B">
      <w:pPr>
        <w:spacing w:after="0" w:line="360" w:lineRule="auto"/>
        <w:ind w:firstLine="720"/>
        <w:jc w:val="both"/>
        <w:rPr>
          <w:rFonts w:ascii="Times New Roman" w:hAnsi="Times New Roman" w:cs="Times New Roman"/>
          <w:sz w:val="24"/>
          <w:szCs w:val="24"/>
        </w:rPr>
      </w:pPr>
      <w:r w:rsidRPr="007A618B">
        <w:rPr>
          <w:rFonts w:ascii="Times New Roman" w:hAnsi="Times New Roman" w:cs="Times New Roman"/>
          <w:sz w:val="24"/>
          <w:szCs w:val="24"/>
        </w:rPr>
        <w:t>Massage has been used for rehabilitation and relaxation for thousands of years around the world. The la</w:t>
      </w:r>
      <w:r w:rsidR="005D58D1">
        <w:rPr>
          <w:rFonts w:ascii="Times New Roman" w:hAnsi="Times New Roman" w:cs="Times New Roman"/>
          <w:sz w:val="24"/>
          <w:szCs w:val="24"/>
        </w:rPr>
        <w:t>rge proportion of massage appli</w:t>
      </w:r>
      <w:r w:rsidRPr="007A618B">
        <w:rPr>
          <w:rFonts w:ascii="Times New Roman" w:hAnsi="Times New Roman" w:cs="Times New Roman"/>
          <w:sz w:val="24"/>
          <w:szCs w:val="24"/>
        </w:rPr>
        <w:t>cation in sports events is due to many coaches and athletes holding the belief, based on observations and experiences, that massage can provide several benefits to the body such as increased blood flow, reduced muscle tensi</w:t>
      </w:r>
      <w:r w:rsidR="0052262E">
        <w:rPr>
          <w:rFonts w:ascii="Times New Roman" w:hAnsi="Times New Roman" w:cs="Times New Roman"/>
          <w:sz w:val="24"/>
          <w:szCs w:val="24"/>
        </w:rPr>
        <w:t>on and neurological excitabili</w:t>
      </w:r>
      <w:r w:rsidRPr="007A618B">
        <w:rPr>
          <w:rFonts w:ascii="Times New Roman" w:hAnsi="Times New Roman" w:cs="Times New Roman"/>
          <w:sz w:val="24"/>
          <w:szCs w:val="24"/>
        </w:rPr>
        <w:t>ty, and an</w:t>
      </w:r>
      <w:r w:rsidR="00D3306E">
        <w:rPr>
          <w:rFonts w:ascii="Times New Roman" w:hAnsi="Times New Roman" w:cs="Times New Roman"/>
          <w:sz w:val="24"/>
          <w:szCs w:val="24"/>
        </w:rPr>
        <w:t xml:space="preserve"> increased sense of well-being.</w:t>
      </w:r>
    </w:p>
    <w:p w:rsidR="007A618B" w:rsidRDefault="007A618B" w:rsidP="007A618B">
      <w:pPr>
        <w:spacing w:after="0" w:line="360" w:lineRule="auto"/>
        <w:ind w:firstLine="720"/>
        <w:jc w:val="both"/>
        <w:rPr>
          <w:rFonts w:ascii="Times New Roman" w:hAnsi="Times New Roman" w:cs="Times New Roman"/>
          <w:sz w:val="24"/>
          <w:szCs w:val="24"/>
        </w:rPr>
      </w:pPr>
      <w:r w:rsidRPr="007A618B">
        <w:rPr>
          <w:rFonts w:ascii="Times New Roman" w:hAnsi="Times New Roman" w:cs="Times New Roman"/>
          <w:sz w:val="24"/>
          <w:szCs w:val="24"/>
        </w:rPr>
        <w:t xml:space="preserve">Massage is a method that some coaches use to </w:t>
      </w:r>
      <w:r>
        <w:rPr>
          <w:rFonts w:ascii="Times New Roman" w:hAnsi="Times New Roman" w:cs="Times New Roman"/>
          <w:sz w:val="24"/>
          <w:szCs w:val="24"/>
        </w:rPr>
        <w:t>bring out an athlete’s best per</w:t>
      </w:r>
      <w:r w:rsidRPr="007A618B">
        <w:rPr>
          <w:rFonts w:ascii="Times New Roman" w:hAnsi="Times New Roman" w:cs="Times New Roman"/>
          <w:sz w:val="24"/>
          <w:szCs w:val="24"/>
        </w:rPr>
        <w:t>formance. Massage refers to the systematic manipulation of the soft tissues of the body for therapeutic purposes. Sports massage is a specific application of massage. Sports massage is the science and art of applying massage and related techniques to maintain the health of the athlete and to enhance athletic performance.</w:t>
      </w:r>
    </w:p>
    <w:p w:rsidR="007A618B" w:rsidRPr="007A618B" w:rsidRDefault="006D1990" w:rsidP="007A618B">
      <w:pPr>
        <w:spacing w:after="0" w:line="360" w:lineRule="auto"/>
        <w:ind w:firstLine="720"/>
        <w:jc w:val="both"/>
        <w:rPr>
          <w:rFonts w:ascii="Times New Roman" w:hAnsi="Times New Roman" w:cs="Times New Roman"/>
          <w:b/>
          <w:sz w:val="24"/>
          <w:szCs w:val="24"/>
        </w:rPr>
      </w:pPr>
      <w:r w:rsidRPr="006D1990">
        <w:rPr>
          <w:rFonts w:ascii="Times New Roman" w:hAnsi="Times New Roman" w:cs="Times New Roman"/>
          <w:sz w:val="24"/>
          <w:szCs w:val="24"/>
        </w:rPr>
        <w:t xml:space="preserve">Performance sports are sports activities with the aim of achieving a better record of achievement from time to time, carried out by athletes with a gradual training process. </w:t>
      </w:r>
      <w:r w:rsidR="003A43A9" w:rsidRPr="007A618B">
        <w:rPr>
          <w:rFonts w:ascii="Times New Roman" w:hAnsi="Times New Roman" w:cs="Times New Roman"/>
          <w:sz w:val="24"/>
          <w:szCs w:val="24"/>
        </w:rPr>
        <w:t>Warm-up is practiced by at</w:t>
      </w:r>
      <w:r w:rsidR="007A618B" w:rsidRPr="007A618B">
        <w:rPr>
          <w:rFonts w:ascii="Times New Roman" w:hAnsi="Times New Roman" w:cs="Times New Roman"/>
          <w:sz w:val="24"/>
          <w:szCs w:val="24"/>
        </w:rPr>
        <w:t>hletes to increase their physio</w:t>
      </w:r>
      <w:r w:rsidR="003A43A9" w:rsidRPr="007A618B">
        <w:rPr>
          <w:rFonts w:ascii="Times New Roman" w:hAnsi="Times New Roman" w:cs="Times New Roman"/>
          <w:sz w:val="24"/>
          <w:szCs w:val="24"/>
        </w:rPr>
        <w:t xml:space="preserve">logical and psychological capacities prior to </w:t>
      </w:r>
      <w:r w:rsidR="003A43A9" w:rsidRPr="007A618B">
        <w:rPr>
          <w:rFonts w:ascii="Times New Roman" w:hAnsi="Times New Roman" w:cs="Times New Roman"/>
          <w:sz w:val="24"/>
          <w:szCs w:val="24"/>
        </w:rPr>
        <w:lastRenderedPageBreak/>
        <w:t>training or competition, despite limi</w:t>
      </w:r>
      <w:r w:rsidR="007A618B" w:rsidRPr="007A618B">
        <w:rPr>
          <w:rFonts w:ascii="Times New Roman" w:hAnsi="Times New Roman" w:cs="Times New Roman"/>
          <w:sz w:val="24"/>
          <w:szCs w:val="24"/>
        </w:rPr>
        <w:t>ted scientific evidence support</w:t>
      </w:r>
      <w:r w:rsidR="003A43A9" w:rsidRPr="007A618B">
        <w:rPr>
          <w:rFonts w:ascii="Times New Roman" w:hAnsi="Times New Roman" w:cs="Times New Roman"/>
          <w:sz w:val="24"/>
          <w:szCs w:val="24"/>
        </w:rPr>
        <w:t>ing one protocol over another (</w:t>
      </w:r>
      <w:proofErr w:type="spellStart"/>
      <w:r w:rsidR="003A43A9" w:rsidRPr="007A618B">
        <w:rPr>
          <w:rFonts w:ascii="Times New Roman" w:hAnsi="Times New Roman" w:cs="Times New Roman"/>
          <w:sz w:val="24"/>
          <w:szCs w:val="24"/>
        </w:rPr>
        <w:t>Faigenbaum</w:t>
      </w:r>
      <w:proofErr w:type="spellEnd"/>
      <w:r w:rsidR="003A43A9" w:rsidRPr="007A618B">
        <w:rPr>
          <w:rFonts w:ascii="Times New Roman" w:hAnsi="Times New Roman" w:cs="Times New Roman"/>
          <w:sz w:val="24"/>
          <w:szCs w:val="24"/>
        </w:rPr>
        <w:t xml:space="preserve"> et </w:t>
      </w:r>
      <w:r w:rsidR="007A618B" w:rsidRPr="007A618B">
        <w:rPr>
          <w:rFonts w:ascii="Times New Roman" w:hAnsi="Times New Roman" w:cs="Times New Roman"/>
          <w:sz w:val="24"/>
          <w:szCs w:val="24"/>
        </w:rPr>
        <w:t xml:space="preserve">al., </w:t>
      </w:r>
      <w:proofErr w:type="gramStart"/>
      <w:r w:rsidR="007A618B" w:rsidRPr="007A618B">
        <w:rPr>
          <w:rFonts w:ascii="Times New Roman" w:hAnsi="Times New Roman" w:cs="Times New Roman"/>
          <w:sz w:val="24"/>
          <w:szCs w:val="24"/>
        </w:rPr>
        <w:t>2005;</w:t>
      </w:r>
      <w:proofErr w:type="gramEnd"/>
      <w:r w:rsidR="003A43A9" w:rsidRPr="007A618B">
        <w:rPr>
          <w:rFonts w:ascii="Times New Roman" w:hAnsi="Times New Roman" w:cs="Times New Roman"/>
          <w:sz w:val="24"/>
          <w:szCs w:val="24"/>
        </w:rPr>
        <w:t>).</w:t>
      </w:r>
      <w:r w:rsidR="007A618B" w:rsidRPr="007A618B">
        <w:rPr>
          <w:rFonts w:ascii="Times New Roman" w:hAnsi="Times New Roman" w:cs="Times New Roman"/>
          <w:sz w:val="24"/>
          <w:szCs w:val="24"/>
        </w:rPr>
        <w:t xml:space="preserve"> Different types, intensity and duration of warm-up ensure different physiological-biochemical and psychological changes in the body (Bishop, 2003). Traditionally, athletes perform static stretching after initial jogging during warm-up because it is easy, safe, and believed to be less likely to strain the muscles than other types of stretching (Koch et al., 2003). Apart from stretching, pre-event massage can be used as an adjunct to physical warm-up (</w:t>
      </w:r>
      <w:proofErr w:type="spellStart"/>
      <w:r w:rsidR="007A618B" w:rsidRPr="007A618B">
        <w:rPr>
          <w:rFonts w:ascii="Times New Roman" w:hAnsi="Times New Roman" w:cs="Times New Roman"/>
          <w:sz w:val="24"/>
          <w:szCs w:val="24"/>
        </w:rPr>
        <w:t>Tessier</w:t>
      </w:r>
      <w:proofErr w:type="spellEnd"/>
      <w:r w:rsidR="007A618B" w:rsidRPr="007A618B">
        <w:rPr>
          <w:rFonts w:ascii="Times New Roman" w:hAnsi="Times New Roman" w:cs="Times New Roman"/>
          <w:sz w:val="24"/>
          <w:szCs w:val="24"/>
        </w:rPr>
        <w:t>, 2005). Many claims are made about massage, but few are backed by any empirical data regarding either mechanisms or effects.</w:t>
      </w:r>
    </w:p>
    <w:p w:rsidR="00305129" w:rsidRDefault="00D3306E" w:rsidP="00D3306E">
      <w:pPr>
        <w:spacing w:after="0" w:line="360" w:lineRule="auto"/>
        <w:ind w:firstLine="720"/>
        <w:jc w:val="both"/>
        <w:rPr>
          <w:rFonts w:ascii="Times New Roman" w:hAnsi="Times New Roman" w:cs="Times New Roman"/>
          <w:sz w:val="24"/>
          <w:szCs w:val="28"/>
        </w:rPr>
      </w:pPr>
      <w:r w:rsidRPr="00D3306E">
        <w:rPr>
          <w:rFonts w:ascii="Times New Roman" w:hAnsi="Times New Roman" w:cs="Times New Roman"/>
          <w:sz w:val="24"/>
          <w:szCs w:val="28"/>
        </w:rPr>
        <w:t>A positive mindset is both favorable and necessary in most sport and exercise settings. People use numerous physical routines before their exercise or sporting competition. Some of these, like stretching and massage, may also contribute to positive mental states.</w:t>
      </w:r>
    </w:p>
    <w:p w:rsidR="00F9500C" w:rsidRPr="00D3306E" w:rsidRDefault="00F9500C" w:rsidP="00D3306E">
      <w:pPr>
        <w:spacing w:after="0" w:line="360" w:lineRule="auto"/>
        <w:ind w:firstLine="720"/>
        <w:jc w:val="both"/>
        <w:rPr>
          <w:rFonts w:ascii="Times New Roman" w:hAnsi="Times New Roman" w:cs="Times New Roman"/>
          <w:sz w:val="24"/>
          <w:szCs w:val="28"/>
        </w:rPr>
      </w:pPr>
    </w:p>
    <w:p w:rsidR="00305129" w:rsidRDefault="00305129" w:rsidP="00B26D9F">
      <w:pPr>
        <w:spacing w:after="0" w:line="360" w:lineRule="auto"/>
        <w:rPr>
          <w:rFonts w:ascii="Times New Roman" w:hAnsi="Times New Roman" w:cs="Times New Roman"/>
          <w:b/>
          <w:sz w:val="28"/>
          <w:szCs w:val="28"/>
        </w:rPr>
      </w:pPr>
      <w:r w:rsidRPr="00305129">
        <w:rPr>
          <w:rFonts w:ascii="Times New Roman" w:hAnsi="Times New Roman" w:cs="Times New Roman"/>
          <w:b/>
          <w:sz w:val="28"/>
          <w:szCs w:val="28"/>
        </w:rPr>
        <w:t>Objective of the study</w:t>
      </w:r>
    </w:p>
    <w:p w:rsidR="00501570" w:rsidRPr="00501570" w:rsidRDefault="00501570" w:rsidP="00501570">
      <w:pPr>
        <w:spacing w:line="360" w:lineRule="auto"/>
        <w:ind w:firstLine="720"/>
        <w:jc w:val="both"/>
        <w:rPr>
          <w:rFonts w:ascii="Times New Roman" w:hAnsi="Times New Roman" w:cs="Times New Roman"/>
          <w:sz w:val="24"/>
          <w:szCs w:val="28"/>
        </w:rPr>
      </w:pPr>
      <w:r w:rsidRPr="00501570">
        <w:rPr>
          <w:rFonts w:ascii="Times New Roman" w:hAnsi="Times New Roman" w:cs="Times New Roman"/>
          <w:sz w:val="24"/>
          <w:szCs w:val="28"/>
        </w:rPr>
        <w:t>The purpose of the study was to examine the differences in selected physiological variables of runners before and after massage intervention</w:t>
      </w:r>
      <w:r>
        <w:rPr>
          <w:rFonts w:ascii="Times New Roman" w:hAnsi="Times New Roman" w:cs="Times New Roman"/>
          <w:sz w:val="24"/>
          <w:szCs w:val="28"/>
        </w:rPr>
        <w:t>.</w:t>
      </w:r>
    </w:p>
    <w:p w:rsidR="00305129" w:rsidRDefault="00305129" w:rsidP="00B26D9F">
      <w:pPr>
        <w:spacing w:after="0" w:line="360" w:lineRule="auto"/>
        <w:rPr>
          <w:rFonts w:ascii="Times New Roman" w:hAnsi="Times New Roman" w:cs="Times New Roman"/>
          <w:b/>
          <w:sz w:val="28"/>
          <w:szCs w:val="28"/>
        </w:rPr>
      </w:pPr>
      <w:r w:rsidRPr="00305129">
        <w:rPr>
          <w:rFonts w:ascii="Times New Roman" w:hAnsi="Times New Roman" w:cs="Times New Roman"/>
          <w:b/>
          <w:sz w:val="28"/>
          <w:szCs w:val="28"/>
        </w:rPr>
        <w:t>Procedure</w:t>
      </w:r>
    </w:p>
    <w:p w:rsidR="002C1A98" w:rsidRPr="0087169F" w:rsidRDefault="002C1A98" w:rsidP="002C1A98">
      <w:pPr>
        <w:spacing w:before="240" w:after="0" w:line="360" w:lineRule="auto"/>
        <w:jc w:val="both"/>
        <w:rPr>
          <w:rFonts w:ascii="Times New Roman" w:hAnsi="Times New Roman" w:cs="Times New Roman"/>
          <w:sz w:val="24"/>
          <w:szCs w:val="28"/>
        </w:rPr>
      </w:pPr>
      <w:r w:rsidRPr="0087169F">
        <w:rPr>
          <w:rFonts w:ascii="Times New Roman" w:hAnsi="Times New Roman" w:cs="Times New Roman"/>
          <w:sz w:val="24"/>
          <w:szCs w:val="28"/>
        </w:rPr>
        <w:t>The subjects for the present study were inter-collegiate and inter-University level track athletes pursuing Graduation in Karnataka during 2024-25. Sprinters, middle-distance and long distance runners were selected for the present investigation. Their age ranged between 18 to 28 years. Exclusion criteria included athletes with prominent health ailments and sports injuries.</w:t>
      </w:r>
    </w:p>
    <w:p w:rsidR="002C1A98" w:rsidRPr="0087169F" w:rsidRDefault="002C1A98" w:rsidP="002C1A98">
      <w:pPr>
        <w:spacing w:before="240" w:after="0" w:line="360" w:lineRule="auto"/>
        <w:ind w:firstLine="720"/>
        <w:jc w:val="both"/>
        <w:rPr>
          <w:rFonts w:ascii="Times New Roman" w:hAnsi="Times New Roman" w:cs="Times New Roman"/>
          <w:sz w:val="24"/>
          <w:szCs w:val="28"/>
        </w:rPr>
      </w:pPr>
      <w:r w:rsidRPr="0087169F">
        <w:rPr>
          <w:rFonts w:ascii="Times New Roman" w:hAnsi="Times New Roman" w:cs="Times New Roman"/>
          <w:sz w:val="24"/>
          <w:szCs w:val="28"/>
        </w:rPr>
        <w:t>Sports massage interventions were carefully selected by the researcher on the basis of reviews gone through and expert suggestions. Details of massage manipulation techniques and massaging protocol are given in table 1 as below.</w:t>
      </w:r>
    </w:p>
    <w:p w:rsidR="002C1A98" w:rsidRDefault="002C1A98" w:rsidP="002C1A98">
      <w:pPr>
        <w:spacing w:before="240" w:after="0" w:line="360" w:lineRule="auto"/>
        <w:jc w:val="center"/>
        <w:rPr>
          <w:rFonts w:ascii="Times New Roman" w:hAnsi="Times New Roman" w:cs="Times New Roman"/>
          <w:b/>
          <w:sz w:val="24"/>
          <w:szCs w:val="28"/>
        </w:rPr>
      </w:pPr>
    </w:p>
    <w:p w:rsidR="002C1A98" w:rsidRDefault="002C1A98" w:rsidP="002C1A98">
      <w:pPr>
        <w:spacing w:before="240" w:after="0" w:line="360" w:lineRule="auto"/>
        <w:jc w:val="center"/>
        <w:rPr>
          <w:rFonts w:ascii="Times New Roman" w:hAnsi="Times New Roman" w:cs="Times New Roman"/>
          <w:b/>
          <w:sz w:val="24"/>
          <w:szCs w:val="28"/>
        </w:rPr>
      </w:pPr>
    </w:p>
    <w:p w:rsidR="002C1A98" w:rsidRDefault="002C1A98" w:rsidP="002C1A98">
      <w:pPr>
        <w:spacing w:before="240" w:after="0" w:line="360" w:lineRule="auto"/>
        <w:jc w:val="center"/>
        <w:rPr>
          <w:rFonts w:ascii="Times New Roman" w:hAnsi="Times New Roman" w:cs="Times New Roman"/>
          <w:b/>
          <w:sz w:val="24"/>
          <w:szCs w:val="28"/>
        </w:rPr>
      </w:pPr>
    </w:p>
    <w:p w:rsidR="00BA4597" w:rsidRDefault="00BA4597" w:rsidP="002C1A98">
      <w:pPr>
        <w:spacing w:before="240" w:after="0" w:line="360" w:lineRule="auto"/>
        <w:jc w:val="center"/>
        <w:rPr>
          <w:rFonts w:ascii="Times New Roman" w:hAnsi="Times New Roman" w:cs="Times New Roman"/>
          <w:b/>
          <w:sz w:val="24"/>
          <w:szCs w:val="28"/>
        </w:rPr>
      </w:pPr>
    </w:p>
    <w:p w:rsidR="002C1A98" w:rsidRPr="0087169F" w:rsidRDefault="002C1A98" w:rsidP="002C1A98">
      <w:pPr>
        <w:spacing w:before="240" w:after="0" w:line="360" w:lineRule="auto"/>
        <w:jc w:val="center"/>
        <w:rPr>
          <w:rFonts w:ascii="Times New Roman" w:hAnsi="Times New Roman" w:cs="Times New Roman"/>
          <w:b/>
          <w:sz w:val="24"/>
          <w:szCs w:val="28"/>
        </w:rPr>
      </w:pPr>
      <w:proofErr w:type="gramStart"/>
      <w:r w:rsidRPr="0087169F">
        <w:rPr>
          <w:rFonts w:ascii="Times New Roman" w:hAnsi="Times New Roman" w:cs="Times New Roman"/>
          <w:b/>
          <w:sz w:val="24"/>
          <w:szCs w:val="28"/>
        </w:rPr>
        <w:lastRenderedPageBreak/>
        <w:t>Table 1.</w:t>
      </w:r>
      <w:proofErr w:type="gramEnd"/>
      <w:r w:rsidRPr="0087169F">
        <w:rPr>
          <w:rFonts w:ascii="Times New Roman" w:hAnsi="Times New Roman" w:cs="Times New Roman"/>
          <w:b/>
          <w:sz w:val="24"/>
          <w:szCs w:val="28"/>
        </w:rPr>
        <w:t xml:space="preserve"> </w:t>
      </w:r>
      <w:proofErr w:type="gramStart"/>
      <w:r w:rsidRPr="0087169F">
        <w:rPr>
          <w:rFonts w:ascii="Times New Roman" w:hAnsi="Times New Roman" w:cs="Times New Roman"/>
          <w:b/>
          <w:sz w:val="24"/>
          <w:szCs w:val="28"/>
        </w:rPr>
        <w:t>Details of massage manipulation techniques and massaging protocol used.</w:t>
      </w:r>
      <w:proofErr w:type="gramEnd"/>
    </w:p>
    <w:tbl>
      <w:tblPr>
        <w:tblStyle w:val="TableGrid"/>
        <w:tblW w:w="0" w:type="auto"/>
        <w:tblLook w:val="04A0"/>
      </w:tblPr>
      <w:tblGrid>
        <w:gridCol w:w="1101"/>
        <w:gridCol w:w="3543"/>
        <w:gridCol w:w="3402"/>
        <w:gridCol w:w="1530"/>
      </w:tblGrid>
      <w:tr w:rsidR="002C1A98" w:rsidRPr="0087169F" w:rsidTr="00946461">
        <w:tc>
          <w:tcPr>
            <w:tcW w:w="1101" w:type="dxa"/>
          </w:tcPr>
          <w:p w:rsidR="002C1A98" w:rsidRPr="0087169F" w:rsidRDefault="002C1A98" w:rsidP="00946461">
            <w:pPr>
              <w:jc w:val="center"/>
              <w:rPr>
                <w:rFonts w:ascii="Times New Roman" w:hAnsi="Times New Roman" w:cs="Times New Roman"/>
                <w:b/>
                <w:sz w:val="24"/>
                <w:szCs w:val="24"/>
              </w:rPr>
            </w:pPr>
            <w:r w:rsidRPr="0087169F">
              <w:rPr>
                <w:rFonts w:ascii="Times New Roman" w:hAnsi="Times New Roman" w:cs="Times New Roman"/>
                <w:b/>
                <w:sz w:val="24"/>
                <w:szCs w:val="24"/>
              </w:rPr>
              <w:t>Sl. No.</w:t>
            </w:r>
          </w:p>
        </w:tc>
        <w:tc>
          <w:tcPr>
            <w:tcW w:w="3543" w:type="dxa"/>
          </w:tcPr>
          <w:p w:rsidR="002C1A98" w:rsidRPr="0087169F" w:rsidRDefault="002C1A98" w:rsidP="00946461">
            <w:pPr>
              <w:jc w:val="center"/>
              <w:rPr>
                <w:rFonts w:ascii="Times New Roman" w:hAnsi="Times New Roman" w:cs="Times New Roman"/>
                <w:b/>
                <w:sz w:val="24"/>
                <w:szCs w:val="24"/>
              </w:rPr>
            </w:pPr>
            <w:r w:rsidRPr="0087169F">
              <w:rPr>
                <w:rFonts w:ascii="Times New Roman" w:hAnsi="Times New Roman" w:cs="Times New Roman"/>
                <w:b/>
                <w:sz w:val="24"/>
                <w:szCs w:val="24"/>
              </w:rPr>
              <w:t>Manipulation Techniques</w:t>
            </w:r>
          </w:p>
        </w:tc>
        <w:tc>
          <w:tcPr>
            <w:tcW w:w="3402" w:type="dxa"/>
          </w:tcPr>
          <w:p w:rsidR="002C1A98" w:rsidRPr="0087169F" w:rsidRDefault="002C1A98" w:rsidP="00946461">
            <w:pPr>
              <w:jc w:val="center"/>
              <w:rPr>
                <w:rFonts w:ascii="Times New Roman" w:hAnsi="Times New Roman" w:cs="Times New Roman"/>
                <w:b/>
                <w:sz w:val="24"/>
                <w:szCs w:val="24"/>
              </w:rPr>
            </w:pPr>
            <w:r w:rsidRPr="0087169F">
              <w:rPr>
                <w:rFonts w:ascii="Times New Roman" w:hAnsi="Times New Roman" w:cs="Times New Roman"/>
                <w:b/>
                <w:sz w:val="24"/>
                <w:szCs w:val="24"/>
              </w:rPr>
              <w:t>Strokes</w:t>
            </w:r>
          </w:p>
        </w:tc>
        <w:tc>
          <w:tcPr>
            <w:tcW w:w="1530" w:type="dxa"/>
          </w:tcPr>
          <w:p w:rsidR="002C1A98" w:rsidRPr="0087169F" w:rsidRDefault="002C1A98" w:rsidP="00946461">
            <w:pPr>
              <w:jc w:val="center"/>
              <w:rPr>
                <w:rFonts w:ascii="Times New Roman" w:hAnsi="Times New Roman" w:cs="Times New Roman"/>
                <w:b/>
                <w:sz w:val="24"/>
                <w:szCs w:val="24"/>
              </w:rPr>
            </w:pPr>
            <w:r w:rsidRPr="0087169F">
              <w:rPr>
                <w:rFonts w:ascii="Times New Roman" w:hAnsi="Times New Roman" w:cs="Times New Roman"/>
                <w:b/>
                <w:sz w:val="24"/>
                <w:szCs w:val="24"/>
              </w:rPr>
              <w:t>Duration</w:t>
            </w:r>
          </w:p>
        </w:tc>
      </w:tr>
      <w:tr w:rsidR="002C1A98" w:rsidRPr="0087169F" w:rsidTr="00946461">
        <w:tc>
          <w:tcPr>
            <w:tcW w:w="1101" w:type="dxa"/>
            <w:vMerge w:val="restart"/>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1</w:t>
            </w:r>
          </w:p>
        </w:tc>
        <w:tc>
          <w:tcPr>
            <w:tcW w:w="3543" w:type="dxa"/>
            <w:vMerge w:val="restart"/>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Effleurage or Stroking Manipulation</w:t>
            </w:r>
          </w:p>
        </w:tc>
        <w:tc>
          <w:tcPr>
            <w:tcW w:w="3402"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Superficial stroking</w:t>
            </w:r>
          </w:p>
        </w:tc>
        <w:tc>
          <w:tcPr>
            <w:tcW w:w="1530" w:type="dxa"/>
            <w:vMerge w:val="restart"/>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 xml:space="preserve">2 </w:t>
            </w:r>
            <w:proofErr w:type="spellStart"/>
            <w:r w:rsidRPr="0087169F">
              <w:rPr>
                <w:rFonts w:ascii="Times New Roman" w:hAnsi="Times New Roman" w:cs="Times New Roman"/>
                <w:sz w:val="24"/>
                <w:szCs w:val="24"/>
              </w:rPr>
              <w:t>mins</w:t>
            </w:r>
            <w:proofErr w:type="spellEnd"/>
          </w:p>
        </w:tc>
      </w:tr>
      <w:tr w:rsidR="002C1A98" w:rsidRPr="0087169F" w:rsidTr="00946461">
        <w:tc>
          <w:tcPr>
            <w:tcW w:w="1101" w:type="dxa"/>
            <w:vMerge/>
          </w:tcPr>
          <w:p w:rsidR="002C1A98" w:rsidRPr="0087169F" w:rsidRDefault="002C1A98" w:rsidP="00946461">
            <w:pPr>
              <w:jc w:val="center"/>
              <w:rPr>
                <w:rFonts w:ascii="Times New Roman" w:hAnsi="Times New Roman" w:cs="Times New Roman"/>
                <w:sz w:val="24"/>
                <w:szCs w:val="24"/>
              </w:rPr>
            </w:pPr>
          </w:p>
        </w:tc>
        <w:tc>
          <w:tcPr>
            <w:tcW w:w="3543" w:type="dxa"/>
            <w:vMerge/>
          </w:tcPr>
          <w:p w:rsidR="002C1A98" w:rsidRPr="0087169F" w:rsidRDefault="002C1A98" w:rsidP="00946461">
            <w:pPr>
              <w:rPr>
                <w:rFonts w:ascii="Times New Roman" w:hAnsi="Times New Roman" w:cs="Times New Roman"/>
                <w:sz w:val="24"/>
                <w:szCs w:val="24"/>
              </w:rPr>
            </w:pPr>
          </w:p>
        </w:tc>
        <w:tc>
          <w:tcPr>
            <w:tcW w:w="3402"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Deep stroking</w:t>
            </w:r>
          </w:p>
        </w:tc>
        <w:tc>
          <w:tcPr>
            <w:tcW w:w="1530" w:type="dxa"/>
            <w:vMerge/>
          </w:tcPr>
          <w:p w:rsidR="002C1A98" w:rsidRPr="0087169F" w:rsidRDefault="002C1A98" w:rsidP="00946461">
            <w:pPr>
              <w:jc w:val="center"/>
              <w:rPr>
                <w:rFonts w:ascii="Times New Roman" w:hAnsi="Times New Roman" w:cs="Times New Roman"/>
                <w:sz w:val="24"/>
                <w:szCs w:val="24"/>
              </w:rPr>
            </w:pPr>
          </w:p>
        </w:tc>
      </w:tr>
      <w:tr w:rsidR="002C1A98" w:rsidRPr="0087169F" w:rsidTr="00946461">
        <w:tc>
          <w:tcPr>
            <w:tcW w:w="1101" w:type="dxa"/>
            <w:vMerge w:val="restart"/>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2</w:t>
            </w:r>
          </w:p>
        </w:tc>
        <w:tc>
          <w:tcPr>
            <w:tcW w:w="3543" w:type="dxa"/>
            <w:vMerge w:val="restart"/>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Pressure manipulation</w:t>
            </w:r>
          </w:p>
        </w:tc>
        <w:tc>
          <w:tcPr>
            <w:tcW w:w="3402" w:type="dxa"/>
          </w:tcPr>
          <w:p w:rsidR="002C1A98" w:rsidRPr="0087169F" w:rsidRDefault="002C1A98" w:rsidP="00946461">
            <w:pPr>
              <w:shd w:val="clear" w:color="auto" w:fill="FFFFFF"/>
              <w:ind w:left="24"/>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Kneading</w:t>
            </w:r>
          </w:p>
          <w:p w:rsidR="002C1A98" w:rsidRPr="0087169F" w:rsidRDefault="002C1A98" w:rsidP="002C1A98">
            <w:pPr>
              <w:pStyle w:val="ListParagraph"/>
              <w:numPr>
                <w:ilvl w:val="0"/>
                <w:numId w:val="2"/>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Palmer kneading</w:t>
            </w:r>
          </w:p>
          <w:p w:rsidR="002C1A98" w:rsidRPr="0087169F" w:rsidRDefault="002C1A98" w:rsidP="002C1A98">
            <w:pPr>
              <w:pStyle w:val="ListParagraph"/>
              <w:numPr>
                <w:ilvl w:val="0"/>
                <w:numId w:val="2"/>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Digital kneading</w:t>
            </w:r>
          </w:p>
          <w:p w:rsidR="002C1A98" w:rsidRPr="0087169F" w:rsidRDefault="002C1A98" w:rsidP="002C1A98">
            <w:pPr>
              <w:pStyle w:val="ListParagraph"/>
              <w:numPr>
                <w:ilvl w:val="0"/>
                <w:numId w:val="2"/>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Ironing</w:t>
            </w:r>
          </w:p>
        </w:tc>
        <w:tc>
          <w:tcPr>
            <w:tcW w:w="1530" w:type="dxa"/>
            <w:vMerge w:val="restart"/>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 xml:space="preserve">6 </w:t>
            </w:r>
            <w:proofErr w:type="spellStart"/>
            <w:r w:rsidRPr="0087169F">
              <w:rPr>
                <w:rFonts w:ascii="Times New Roman" w:hAnsi="Times New Roman" w:cs="Times New Roman"/>
                <w:sz w:val="24"/>
                <w:szCs w:val="24"/>
              </w:rPr>
              <w:t>mins</w:t>
            </w:r>
            <w:proofErr w:type="spellEnd"/>
          </w:p>
        </w:tc>
      </w:tr>
      <w:tr w:rsidR="002C1A98" w:rsidRPr="0087169F" w:rsidTr="00946461">
        <w:tc>
          <w:tcPr>
            <w:tcW w:w="1101" w:type="dxa"/>
            <w:vMerge/>
          </w:tcPr>
          <w:p w:rsidR="002C1A98" w:rsidRPr="0087169F" w:rsidRDefault="002C1A98" w:rsidP="00946461">
            <w:pPr>
              <w:jc w:val="center"/>
              <w:rPr>
                <w:rFonts w:ascii="Times New Roman" w:hAnsi="Times New Roman" w:cs="Times New Roman"/>
                <w:sz w:val="24"/>
                <w:szCs w:val="24"/>
              </w:rPr>
            </w:pPr>
          </w:p>
        </w:tc>
        <w:tc>
          <w:tcPr>
            <w:tcW w:w="3543" w:type="dxa"/>
            <w:vMerge/>
          </w:tcPr>
          <w:p w:rsidR="002C1A98" w:rsidRPr="0087169F" w:rsidRDefault="002C1A98" w:rsidP="00946461">
            <w:pPr>
              <w:rPr>
                <w:rFonts w:ascii="Times New Roman" w:hAnsi="Times New Roman" w:cs="Times New Roman"/>
                <w:sz w:val="24"/>
                <w:szCs w:val="24"/>
              </w:rPr>
            </w:pPr>
          </w:p>
        </w:tc>
        <w:tc>
          <w:tcPr>
            <w:tcW w:w="3402" w:type="dxa"/>
          </w:tcPr>
          <w:p w:rsidR="002C1A98" w:rsidRPr="0087169F" w:rsidRDefault="002C1A98" w:rsidP="00946461">
            <w:pPr>
              <w:shd w:val="clear" w:color="auto" w:fill="FFFFFF"/>
              <w:ind w:left="24"/>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Petrissage</w:t>
            </w:r>
          </w:p>
          <w:p w:rsidR="002C1A98" w:rsidRPr="0087169F" w:rsidRDefault="002C1A98" w:rsidP="002C1A98">
            <w:pPr>
              <w:pStyle w:val="ListParagraph"/>
              <w:numPr>
                <w:ilvl w:val="0"/>
                <w:numId w:val="3"/>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Picking up</w:t>
            </w:r>
          </w:p>
          <w:p w:rsidR="002C1A98" w:rsidRPr="0087169F" w:rsidRDefault="002C1A98" w:rsidP="002C1A98">
            <w:pPr>
              <w:pStyle w:val="ListParagraph"/>
              <w:numPr>
                <w:ilvl w:val="0"/>
                <w:numId w:val="3"/>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Wringing</w:t>
            </w:r>
          </w:p>
          <w:p w:rsidR="002C1A98" w:rsidRPr="0087169F" w:rsidRDefault="002C1A98" w:rsidP="002C1A98">
            <w:pPr>
              <w:pStyle w:val="ListParagraph"/>
              <w:numPr>
                <w:ilvl w:val="0"/>
                <w:numId w:val="3"/>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Skin Rolling</w:t>
            </w:r>
          </w:p>
        </w:tc>
        <w:tc>
          <w:tcPr>
            <w:tcW w:w="1530" w:type="dxa"/>
            <w:vMerge/>
          </w:tcPr>
          <w:p w:rsidR="002C1A98" w:rsidRPr="0087169F" w:rsidRDefault="002C1A98" w:rsidP="00946461">
            <w:pPr>
              <w:jc w:val="center"/>
              <w:rPr>
                <w:rFonts w:ascii="Times New Roman" w:hAnsi="Times New Roman" w:cs="Times New Roman"/>
                <w:sz w:val="24"/>
                <w:szCs w:val="24"/>
              </w:rPr>
            </w:pPr>
          </w:p>
        </w:tc>
      </w:tr>
      <w:tr w:rsidR="002C1A98" w:rsidRPr="0087169F" w:rsidTr="00946461">
        <w:tc>
          <w:tcPr>
            <w:tcW w:w="1101" w:type="dxa"/>
            <w:vMerge/>
          </w:tcPr>
          <w:p w:rsidR="002C1A98" w:rsidRPr="0087169F" w:rsidRDefault="002C1A98" w:rsidP="00946461">
            <w:pPr>
              <w:jc w:val="center"/>
              <w:rPr>
                <w:rFonts w:ascii="Times New Roman" w:hAnsi="Times New Roman" w:cs="Times New Roman"/>
                <w:sz w:val="24"/>
                <w:szCs w:val="24"/>
              </w:rPr>
            </w:pPr>
          </w:p>
        </w:tc>
        <w:tc>
          <w:tcPr>
            <w:tcW w:w="3543" w:type="dxa"/>
            <w:vMerge/>
          </w:tcPr>
          <w:p w:rsidR="002C1A98" w:rsidRPr="0087169F" w:rsidRDefault="002C1A98" w:rsidP="00946461">
            <w:pPr>
              <w:rPr>
                <w:rFonts w:ascii="Times New Roman" w:hAnsi="Times New Roman" w:cs="Times New Roman"/>
                <w:sz w:val="24"/>
                <w:szCs w:val="24"/>
              </w:rPr>
            </w:pPr>
          </w:p>
        </w:tc>
        <w:tc>
          <w:tcPr>
            <w:tcW w:w="3402" w:type="dxa"/>
          </w:tcPr>
          <w:p w:rsidR="002C1A98" w:rsidRPr="0087169F" w:rsidRDefault="002C1A98" w:rsidP="00946461">
            <w:pPr>
              <w:shd w:val="clear" w:color="auto" w:fill="FFFFFF"/>
              <w:ind w:left="24"/>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Friction</w:t>
            </w:r>
          </w:p>
          <w:p w:rsidR="002C1A98" w:rsidRPr="0087169F" w:rsidRDefault="002C1A98" w:rsidP="002C1A98">
            <w:pPr>
              <w:pStyle w:val="ListParagraph"/>
              <w:numPr>
                <w:ilvl w:val="0"/>
                <w:numId w:val="4"/>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Circular friction</w:t>
            </w:r>
          </w:p>
          <w:p w:rsidR="002C1A98" w:rsidRPr="0087169F" w:rsidRDefault="002C1A98" w:rsidP="002C1A98">
            <w:pPr>
              <w:pStyle w:val="ListParagraph"/>
              <w:numPr>
                <w:ilvl w:val="0"/>
                <w:numId w:val="4"/>
              </w:numPr>
              <w:shd w:val="clear" w:color="auto" w:fill="FFFFFF"/>
              <w:rPr>
                <w:rFonts w:ascii="Times New Roman" w:eastAsia="Times New Roman" w:hAnsi="Times New Roman" w:cs="Times New Roman"/>
                <w:spacing w:val="4"/>
                <w:sz w:val="24"/>
                <w:szCs w:val="24"/>
              </w:rPr>
            </w:pPr>
            <w:r w:rsidRPr="0087169F">
              <w:rPr>
                <w:rFonts w:ascii="Times New Roman" w:eastAsia="Times New Roman" w:hAnsi="Times New Roman" w:cs="Times New Roman"/>
                <w:spacing w:val="4"/>
                <w:sz w:val="24"/>
                <w:szCs w:val="24"/>
              </w:rPr>
              <w:t>Transverse friction</w:t>
            </w:r>
          </w:p>
        </w:tc>
        <w:tc>
          <w:tcPr>
            <w:tcW w:w="1530" w:type="dxa"/>
            <w:vMerge/>
          </w:tcPr>
          <w:p w:rsidR="002C1A98" w:rsidRPr="0087169F" w:rsidRDefault="002C1A98" w:rsidP="00946461">
            <w:pPr>
              <w:jc w:val="center"/>
              <w:rPr>
                <w:rFonts w:ascii="Times New Roman" w:hAnsi="Times New Roman" w:cs="Times New Roman"/>
                <w:sz w:val="24"/>
                <w:szCs w:val="24"/>
              </w:rPr>
            </w:pPr>
          </w:p>
        </w:tc>
      </w:tr>
      <w:tr w:rsidR="002C1A98" w:rsidRPr="0087169F" w:rsidTr="00946461">
        <w:tc>
          <w:tcPr>
            <w:tcW w:w="1101" w:type="dxa"/>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3</w:t>
            </w:r>
          </w:p>
        </w:tc>
        <w:tc>
          <w:tcPr>
            <w:tcW w:w="3543"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Percussion manipulation</w:t>
            </w:r>
          </w:p>
        </w:tc>
        <w:tc>
          <w:tcPr>
            <w:tcW w:w="3402"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Clapping, Hacking, Tapping, Beating, Pounding, Tenting and contact heel percussion</w:t>
            </w:r>
          </w:p>
        </w:tc>
        <w:tc>
          <w:tcPr>
            <w:tcW w:w="1530" w:type="dxa"/>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 xml:space="preserve">4 </w:t>
            </w:r>
            <w:proofErr w:type="spellStart"/>
            <w:r w:rsidRPr="0087169F">
              <w:rPr>
                <w:rFonts w:ascii="Times New Roman" w:hAnsi="Times New Roman" w:cs="Times New Roman"/>
                <w:sz w:val="24"/>
                <w:szCs w:val="24"/>
              </w:rPr>
              <w:t>mins</w:t>
            </w:r>
            <w:proofErr w:type="spellEnd"/>
          </w:p>
        </w:tc>
      </w:tr>
      <w:tr w:rsidR="002C1A98" w:rsidRPr="0087169F" w:rsidTr="00946461">
        <w:tc>
          <w:tcPr>
            <w:tcW w:w="1101" w:type="dxa"/>
            <w:vMerge w:val="restart"/>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4</w:t>
            </w:r>
          </w:p>
        </w:tc>
        <w:tc>
          <w:tcPr>
            <w:tcW w:w="3543" w:type="dxa"/>
            <w:vMerge w:val="restart"/>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Vibratory manipulation</w:t>
            </w:r>
          </w:p>
        </w:tc>
        <w:tc>
          <w:tcPr>
            <w:tcW w:w="3402"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Vibration</w:t>
            </w:r>
          </w:p>
        </w:tc>
        <w:tc>
          <w:tcPr>
            <w:tcW w:w="1530" w:type="dxa"/>
            <w:vMerge w:val="restart"/>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 xml:space="preserve">2 </w:t>
            </w:r>
            <w:proofErr w:type="spellStart"/>
            <w:r w:rsidRPr="0087169F">
              <w:rPr>
                <w:rFonts w:ascii="Times New Roman" w:hAnsi="Times New Roman" w:cs="Times New Roman"/>
                <w:sz w:val="24"/>
                <w:szCs w:val="24"/>
              </w:rPr>
              <w:t>mins</w:t>
            </w:r>
            <w:proofErr w:type="spellEnd"/>
          </w:p>
        </w:tc>
      </w:tr>
      <w:tr w:rsidR="002C1A98" w:rsidRPr="0087169F" w:rsidTr="00946461">
        <w:tc>
          <w:tcPr>
            <w:tcW w:w="1101" w:type="dxa"/>
            <w:vMerge/>
          </w:tcPr>
          <w:p w:rsidR="002C1A98" w:rsidRPr="0087169F" w:rsidRDefault="002C1A98" w:rsidP="00946461">
            <w:pPr>
              <w:jc w:val="center"/>
              <w:rPr>
                <w:rFonts w:ascii="Times New Roman" w:hAnsi="Times New Roman" w:cs="Times New Roman"/>
                <w:sz w:val="24"/>
                <w:szCs w:val="24"/>
              </w:rPr>
            </w:pPr>
          </w:p>
        </w:tc>
        <w:tc>
          <w:tcPr>
            <w:tcW w:w="3543" w:type="dxa"/>
            <w:vMerge/>
          </w:tcPr>
          <w:p w:rsidR="002C1A98" w:rsidRPr="0087169F" w:rsidRDefault="002C1A98" w:rsidP="00946461">
            <w:pPr>
              <w:rPr>
                <w:rFonts w:ascii="Times New Roman" w:hAnsi="Times New Roman" w:cs="Times New Roman"/>
                <w:sz w:val="24"/>
                <w:szCs w:val="24"/>
              </w:rPr>
            </w:pPr>
          </w:p>
        </w:tc>
        <w:tc>
          <w:tcPr>
            <w:tcW w:w="3402"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Shaking</w:t>
            </w:r>
          </w:p>
        </w:tc>
        <w:tc>
          <w:tcPr>
            <w:tcW w:w="1530" w:type="dxa"/>
            <w:vMerge/>
          </w:tcPr>
          <w:p w:rsidR="002C1A98" w:rsidRPr="0087169F" w:rsidRDefault="002C1A98" w:rsidP="00946461">
            <w:pPr>
              <w:jc w:val="center"/>
              <w:rPr>
                <w:rFonts w:ascii="Times New Roman" w:hAnsi="Times New Roman" w:cs="Times New Roman"/>
                <w:sz w:val="24"/>
                <w:szCs w:val="24"/>
              </w:rPr>
            </w:pPr>
          </w:p>
        </w:tc>
      </w:tr>
      <w:tr w:rsidR="002C1A98" w:rsidRPr="0087169F" w:rsidTr="00946461">
        <w:tc>
          <w:tcPr>
            <w:tcW w:w="1101" w:type="dxa"/>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5</w:t>
            </w:r>
          </w:p>
        </w:tc>
        <w:tc>
          <w:tcPr>
            <w:tcW w:w="3543"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Compression manipulation</w:t>
            </w:r>
          </w:p>
        </w:tc>
        <w:tc>
          <w:tcPr>
            <w:tcW w:w="3402"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Compression</w:t>
            </w:r>
          </w:p>
        </w:tc>
        <w:tc>
          <w:tcPr>
            <w:tcW w:w="1530" w:type="dxa"/>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 xml:space="preserve">2 </w:t>
            </w:r>
            <w:proofErr w:type="spellStart"/>
            <w:r w:rsidRPr="0087169F">
              <w:rPr>
                <w:rFonts w:ascii="Times New Roman" w:hAnsi="Times New Roman" w:cs="Times New Roman"/>
                <w:sz w:val="24"/>
                <w:szCs w:val="24"/>
              </w:rPr>
              <w:t>mins</w:t>
            </w:r>
            <w:proofErr w:type="spellEnd"/>
          </w:p>
        </w:tc>
      </w:tr>
      <w:tr w:rsidR="002C1A98" w:rsidRPr="0087169F" w:rsidTr="00946461">
        <w:tc>
          <w:tcPr>
            <w:tcW w:w="1101" w:type="dxa"/>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6</w:t>
            </w:r>
          </w:p>
        </w:tc>
        <w:tc>
          <w:tcPr>
            <w:tcW w:w="3543"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Others</w:t>
            </w:r>
          </w:p>
        </w:tc>
        <w:tc>
          <w:tcPr>
            <w:tcW w:w="3402" w:type="dxa"/>
          </w:tcPr>
          <w:p w:rsidR="002C1A98" w:rsidRPr="0087169F" w:rsidRDefault="002C1A98" w:rsidP="00946461">
            <w:pPr>
              <w:rPr>
                <w:rFonts w:ascii="Times New Roman" w:hAnsi="Times New Roman" w:cs="Times New Roman"/>
                <w:sz w:val="24"/>
                <w:szCs w:val="24"/>
              </w:rPr>
            </w:pPr>
            <w:r w:rsidRPr="0087169F">
              <w:rPr>
                <w:rFonts w:ascii="Times New Roman" w:hAnsi="Times New Roman" w:cs="Times New Roman"/>
                <w:sz w:val="24"/>
                <w:szCs w:val="24"/>
              </w:rPr>
              <w:t>Rubbing, rocking, cross stretch, nerve stroke, fine tremulous, thumb press</w:t>
            </w:r>
          </w:p>
        </w:tc>
        <w:tc>
          <w:tcPr>
            <w:tcW w:w="1530" w:type="dxa"/>
          </w:tcPr>
          <w:p w:rsidR="002C1A98" w:rsidRPr="0087169F" w:rsidRDefault="002C1A98" w:rsidP="00946461">
            <w:pPr>
              <w:jc w:val="center"/>
              <w:rPr>
                <w:rFonts w:ascii="Times New Roman" w:hAnsi="Times New Roman" w:cs="Times New Roman"/>
                <w:sz w:val="24"/>
                <w:szCs w:val="24"/>
              </w:rPr>
            </w:pPr>
            <w:r w:rsidRPr="0087169F">
              <w:rPr>
                <w:rFonts w:ascii="Times New Roman" w:hAnsi="Times New Roman" w:cs="Times New Roman"/>
                <w:sz w:val="24"/>
                <w:szCs w:val="24"/>
              </w:rPr>
              <w:t xml:space="preserve">4 </w:t>
            </w:r>
            <w:proofErr w:type="spellStart"/>
            <w:r w:rsidRPr="0087169F">
              <w:rPr>
                <w:rFonts w:ascii="Times New Roman" w:hAnsi="Times New Roman" w:cs="Times New Roman"/>
                <w:sz w:val="24"/>
                <w:szCs w:val="24"/>
              </w:rPr>
              <w:t>mins</w:t>
            </w:r>
            <w:proofErr w:type="spellEnd"/>
          </w:p>
        </w:tc>
      </w:tr>
    </w:tbl>
    <w:p w:rsidR="002C1A98" w:rsidRDefault="002C1A98" w:rsidP="002C1A98">
      <w:pPr>
        <w:spacing w:before="240" w:after="0" w:line="360" w:lineRule="auto"/>
        <w:ind w:firstLine="720"/>
        <w:jc w:val="both"/>
        <w:rPr>
          <w:rFonts w:ascii="Times New Roman" w:hAnsi="Times New Roman" w:cs="Times New Roman"/>
          <w:sz w:val="24"/>
          <w:szCs w:val="28"/>
        </w:rPr>
      </w:pPr>
      <w:r w:rsidRPr="0087169F">
        <w:rPr>
          <w:rFonts w:ascii="Times New Roman" w:hAnsi="Times New Roman" w:cs="Times New Roman"/>
          <w:sz w:val="24"/>
          <w:szCs w:val="28"/>
        </w:rPr>
        <w:t xml:space="preserve">The </w:t>
      </w:r>
      <w:r>
        <w:rPr>
          <w:rFonts w:ascii="Times New Roman" w:hAnsi="Times New Roman" w:cs="Times New Roman"/>
          <w:sz w:val="24"/>
          <w:szCs w:val="28"/>
        </w:rPr>
        <w:t>post</w:t>
      </w:r>
      <w:r w:rsidRPr="0087169F">
        <w:rPr>
          <w:rFonts w:ascii="Times New Roman" w:hAnsi="Times New Roman" w:cs="Times New Roman"/>
          <w:sz w:val="24"/>
          <w:szCs w:val="28"/>
        </w:rPr>
        <w:t>-</w:t>
      </w:r>
      <w:r>
        <w:rPr>
          <w:rFonts w:ascii="Times New Roman" w:hAnsi="Times New Roman" w:cs="Times New Roman"/>
          <w:sz w:val="24"/>
          <w:szCs w:val="28"/>
        </w:rPr>
        <w:t>event</w:t>
      </w:r>
      <w:r w:rsidRPr="0087169F">
        <w:rPr>
          <w:rFonts w:ascii="Times New Roman" w:hAnsi="Times New Roman" w:cs="Times New Roman"/>
          <w:sz w:val="24"/>
          <w:szCs w:val="28"/>
        </w:rPr>
        <w:t xml:space="preserve"> effects of massage protocol on running performance were assessed in the present investigation. The investigator himself </w:t>
      </w:r>
      <w:r>
        <w:rPr>
          <w:rFonts w:ascii="Times New Roman" w:hAnsi="Times New Roman" w:cs="Times New Roman"/>
          <w:sz w:val="24"/>
          <w:szCs w:val="28"/>
        </w:rPr>
        <w:t>assessed Peak Expiratory Flow capacity and Flexibility</w:t>
      </w:r>
      <w:r w:rsidRPr="0087169F">
        <w:rPr>
          <w:rFonts w:ascii="Times New Roman" w:hAnsi="Times New Roman" w:cs="Times New Roman"/>
          <w:sz w:val="24"/>
          <w:szCs w:val="28"/>
        </w:rPr>
        <w:t xml:space="preserve"> after adequate warm-up on DAY 1. </w:t>
      </w:r>
      <w:r>
        <w:rPr>
          <w:rFonts w:ascii="Times New Roman" w:hAnsi="Times New Roman" w:cs="Times New Roman"/>
          <w:sz w:val="24"/>
          <w:szCs w:val="28"/>
        </w:rPr>
        <w:t>Standard equipment and procedure were followed for the testing</w:t>
      </w:r>
      <w:r w:rsidRPr="0087169F">
        <w:rPr>
          <w:rFonts w:ascii="Times New Roman" w:hAnsi="Times New Roman" w:cs="Times New Roman"/>
          <w:sz w:val="24"/>
          <w:szCs w:val="28"/>
        </w:rPr>
        <w:t>.</w:t>
      </w:r>
      <w:r>
        <w:rPr>
          <w:rFonts w:ascii="Times New Roman" w:hAnsi="Times New Roman" w:cs="Times New Roman"/>
          <w:sz w:val="24"/>
          <w:szCs w:val="28"/>
        </w:rPr>
        <w:t xml:space="preserve"> A spirometer was used for testing Peak Expiratory flow and a Sit and Reach box was used for assessing flexibility.</w:t>
      </w:r>
      <w:r w:rsidRPr="0087169F">
        <w:rPr>
          <w:rFonts w:ascii="Times New Roman" w:hAnsi="Times New Roman" w:cs="Times New Roman"/>
          <w:sz w:val="24"/>
          <w:szCs w:val="28"/>
        </w:rPr>
        <w:t xml:space="preserve"> After a gap of seven days, on DAY 8 a </w:t>
      </w:r>
      <w:r>
        <w:rPr>
          <w:rFonts w:ascii="Times New Roman" w:hAnsi="Times New Roman" w:cs="Times New Roman"/>
          <w:sz w:val="24"/>
          <w:szCs w:val="28"/>
        </w:rPr>
        <w:t xml:space="preserve">time trial was followed by </w:t>
      </w:r>
      <w:r w:rsidRPr="0087169F">
        <w:rPr>
          <w:rFonts w:ascii="Times New Roman" w:hAnsi="Times New Roman" w:cs="Times New Roman"/>
          <w:sz w:val="24"/>
          <w:szCs w:val="28"/>
        </w:rPr>
        <w:t xml:space="preserve">Massage session by the investigator as per pre-determined massage protocol. Immediately after massage session, each athlete </w:t>
      </w:r>
      <w:r>
        <w:rPr>
          <w:rFonts w:ascii="Times New Roman" w:hAnsi="Times New Roman" w:cs="Times New Roman"/>
          <w:sz w:val="24"/>
          <w:szCs w:val="28"/>
        </w:rPr>
        <w:t>was tested for same physiological parameters</w:t>
      </w:r>
      <w:r w:rsidRPr="0087169F">
        <w:rPr>
          <w:rFonts w:ascii="Times New Roman" w:hAnsi="Times New Roman" w:cs="Times New Roman"/>
          <w:sz w:val="24"/>
          <w:szCs w:val="28"/>
        </w:rPr>
        <w:t xml:space="preserve">. </w:t>
      </w:r>
    </w:p>
    <w:p w:rsidR="00445A3F" w:rsidRPr="0087169F" w:rsidRDefault="00445A3F" w:rsidP="00445A3F">
      <w:pPr>
        <w:spacing w:before="240" w:after="0" w:line="360" w:lineRule="auto"/>
        <w:ind w:firstLine="720"/>
        <w:jc w:val="both"/>
        <w:rPr>
          <w:rFonts w:ascii="Times New Roman" w:hAnsi="Times New Roman" w:cs="Times New Roman"/>
          <w:sz w:val="24"/>
          <w:szCs w:val="28"/>
        </w:rPr>
      </w:pPr>
      <w:r>
        <w:rPr>
          <w:rFonts w:ascii="Times New Roman" w:hAnsi="Times New Roman" w:cs="Times New Roman"/>
          <w:sz w:val="24"/>
          <w:szCs w:val="28"/>
        </w:rPr>
        <w:t>Mean and Standard Deviation were calculated for the present study and Paired sample ‘t’ test were calculated to understand the differences in Peak Expiratory Flow and Flexibility before and after physiological testing.</w:t>
      </w:r>
    </w:p>
    <w:p w:rsidR="00305129" w:rsidRDefault="00305129" w:rsidP="00B26D9F">
      <w:pPr>
        <w:spacing w:after="0" w:line="360" w:lineRule="auto"/>
        <w:rPr>
          <w:rFonts w:ascii="Times New Roman" w:hAnsi="Times New Roman" w:cs="Times New Roman"/>
          <w:b/>
          <w:sz w:val="28"/>
          <w:szCs w:val="28"/>
        </w:rPr>
      </w:pPr>
      <w:r w:rsidRPr="00305129">
        <w:rPr>
          <w:rFonts w:ascii="Times New Roman" w:hAnsi="Times New Roman" w:cs="Times New Roman"/>
          <w:b/>
          <w:sz w:val="28"/>
          <w:szCs w:val="28"/>
        </w:rPr>
        <w:t>Findings of the study</w:t>
      </w:r>
    </w:p>
    <w:p w:rsidR="0005460D" w:rsidRDefault="0005460D" w:rsidP="00BA4597">
      <w:pPr>
        <w:spacing w:after="0" w:line="360" w:lineRule="auto"/>
        <w:ind w:firstLine="720"/>
        <w:rPr>
          <w:rFonts w:ascii="Times New Roman" w:hAnsi="Times New Roman" w:cs="Times New Roman"/>
          <w:sz w:val="24"/>
          <w:szCs w:val="28"/>
        </w:rPr>
      </w:pPr>
      <w:r w:rsidRPr="0005460D">
        <w:rPr>
          <w:rFonts w:ascii="Times New Roman" w:hAnsi="Times New Roman" w:cs="Times New Roman"/>
          <w:sz w:val="24"/>
          <w:szCs w:val="28"/>
        </w:rPr>
        <w:t xml:space="preserve">The raw data on </w:t>
      </w:r>
      <w:r>
        <w:rPr>
          <w:rFonts w:ascii="Times New Roman" w:hAnsi="Times New Roman" w:cs="Times New Roman"/>
          <w:sz w:val="24"/>
          <w:szCs w:val="28"/>
        </w:rPr>
        <w:t>Peak Expiratory Flow and Flexibility were subjected to descriptive statistics and the results are provided in table 1 as below.</w:t>
      </w:r>
    </w:p>
    <w:p w:rsidR="0005460D" w:rsidRPr="0005460D" w:rsidRDefault="0005460D" w:rsidP="0005460D">
      <w:pPr>
        <w:spacing w:after="0" w:line="240" w:lineRule="auto"/>
        <w:jc w:val="center"/>
        <w:rPr>
          <w:rFonts w:ascii="Times New Roman" w:hAnsi="Times New Roman" w:cs="Times New Roman"/>
          <w:b/>
          <w:sz w:val="28"/>
          <w:szCs w:val="28"/>
        </w:rPr>
      </w:pPr>
      <w:proofErr w:type="gramStart"/>
      <w:r w:rsidRPr="0005460D">
        <w:rPr>
          <w:rFonts w:ascii="Times New Roman" w:hAnsi="Times New Roman" w:cs="Times New Roman"/>
          <w:b/>
          <w:sz w:val="24"/>
          <w:szCs w:val="28"/>
        </w:rPr>
        <w:lastRenderedPageBreak/>
        <w:t>Table 1.</w:t>
      </w:r>
      <w:proofErr w:type="gramEnd"/>
      <w:r w:rsidRPr="0005460D">
        <w:rPr>
          <w:rFonts w:ascii="Times New Roman" w:hAnsi="Times New Roman" w:cs="Times New Roman"/>
          <w:b/>
          <w:sz w:val="24"/>
          <w:szCs w:val="28"/>
        </w:rPr>
        <w:t xml:space="preserve"> Descriptive results of Peak Expiratory flow and flexibility of runners before and after time trial and massage intervention.</w:t>
      </w:r>
    </w:p>
    <w:tbl>
      <w:tblPr>
        <w:tblStyle w:val="TableGrid"/>
        <w:tblW w:w="9689" w:type="dxa"/>
        <w:jc w:val="center"/>
        <w:tblInd w:w="-2085" w:type="dxa"/>
        <w:tblLayout w:type="fixed"/>
        <w:tblLook w:val="0000"/>
      </w:tblPr>
      <w:tblGrid>
        <w:gridCol w:w="2856"/>
        <w:gridCol w:w="1808"/>
        <w:gridCol w:w="1302"/>
        <w:gridCol w:w="850"/>
        <w:gridCol w:w="1418"/>
        <w:gridCol w:w="1455"/>
      </w:tblGrid>
      <w:tr w:rsidR="002D113A" w:rsidRPr="00F94DFC" w:rsidTr="000C2798">
        <w:trPr>
          <w:jc w:val="center"/>
        </w:trPr>
        <w:tc>
          <w:tcPr>
            <w:tcW w:w="4664" w:type="dxa"/>
            <w:gridSpan w:val="2"/>
          </w:tcPr>
          <w:p w:rsidR="002D113A" w:rsidRPr="00F94DFC" w:rsidRDefault="002D113A" w:rsidP="000C2798">
            <w:pPr>
              <w:autoSpaceDE w:val="0"/>
              <w:autoSpaceDN w:val="0"/>
              <w:adjustRightInd w:val="0"/>
              <w:jc w:val="center"/>
              <w:rPr>
                <w:rFonts w:ascii="Times New Roman" w:hAnsi="Times New Roman" w:cs="Times New Roman"/>
                <w:b/>
                <w:sz w:val="24"/>
                <w:szCs w:val="24"/>
              </w:rPr>
            </w:pPr>
          </w:p>
        </w:tc>
        <w:tc>
          <w:tcPr>
            <w:tcW w:w="1302"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Mean</w:t>
            </w:r>
          </w:p>
        </w:tc>
        <w:tc>
          <w:tcPr>
            <w:tcW w:w="850"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N</w:t>
            </w:r>
          </w:p>
        </w:tc>
        <w:tc>
          <w:tcPr>
            <w:tcW w:w="1418"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Std. Deviation</w:t>
            </w:r>
          </w:p>
        </w:tc>
        <w:tc>
          <w:tcPr>
            <w:tcW w:w="1455"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Std. Error Mean</w:t>
            </w:r>
          </w:p>
        </w:tc>
      </w:tr>
      <w:tr w:rsidR="002D113A" w:rsidRPr="00F94DFC" w:rsidTr="000C2798">
        <w:trPr>
          <w:jc w:val="center"/>
        </w:trPr>
        <w:tc>
          <w:tcPr>
            <w:tcW w:w="2856" w:type="dxa"/>
            <w:vMerge w:val="restart"/>
          </w:tcPr>
          <w:p w:rsidR="002D113A" w:rsidRPr="00F94DFC" w:rsidRDefault="002D113A" w:rsidP="000C2798">
            <w:pPr>
              <w:autoSpaceDE w:val="0"/>
              <w:autoSpaceDN w:val="0"/>
              <w:adjustRightInd w:val="0"/>
              <w:spacing w:line="320" w:lineRule="atLeast"/>
              <w:ind w:left="60" w:right="60"/>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Peak Expiratory Flow</w:t>
            </w:r>
          </w:p>
        </w:tc>
        <w:tc>
          <w:tcPr>
            <w:tcW w:w="1808" w:type="dxa"/>
          </w:tcPr>
          <w:p w:rsidR="002D113A" w:rsidRPr="00F94DFC" w:rsidRDefault="002D113A" w:rsidP="000C2798">
            <w:pPr>
              <w:autoSpaceDE w:val="0"/>
              <w:autoSpaceDN w:val="0"/>
              <w:adjustRightInd w:val="0"/>
              <w:spacing w:line="320" w:lineRule="atLeast"/>
              <w:ind w:left="60" w:right="60"/>
              <w:rPr>
                <w:rFonts w:ascii="Times New Roman" w:hAnsi="Times New Roman" w:cs="Times New Roman"/>
                <w:color w:val="000000"/>
                <w:sz w:val="24"/>
                <w:szCs w:val="24"/>
              </w:rPr>
            </w:pPr>
            <w:r w:rsidRPr="00F94DFC">
              <w:rPr>
                <w:rFonts w:ascii="Times New Roman" w:hAnsi="Times New Roman" w:cs="Times New Roman"/>
                <w:color w:val="000000"/>
                <w:sz w:val="24"/>
                <w:szCs w:val="24"/>
              </w:rPr>
              <w:t xml:space="preserve">Pre massage </w:t>
            </w:r>
          </w:p>
        </w:tc>
        <w:tc>
          <w:tcPr>
            <w:tcW w:w="1302"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487.9</w:t>
            </w:r>
            <w:r>
              <w:rPr>
                <w:rFonts w:ascii="Times New Roman" w:hAnsi="Times New Roman" w:cs="Times New Roman"/>
                <w:color w:val="000000"/>
                <w:sz w:val="24"/>
                <w:szCs w:val="24"/>
              </w:rPr>
              <w:t>6</w:t>
            </w:r>
          </w:p>
        </w:tc>
        <w:tc>
          <w:tcPr>
            <w:tcW w:w="850"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91</w:t>
            </w:r>
          </w:p>
        </w:tc>
        <w:tc>
          <w:tcPr>
            <w:tcW w:w="1418" w:type="dxa"/>
          </w:tcPr>
          <w:p w:rsidR="002D113A" w:rsidRPr="00F94DFC" w:rsidRDefault="009308B3"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75.48</w:t>
            </w:r>
          </w:p>
        </w:tc>
        <w:tc>
          <w:tcPr>
            <w:tcW w:w="1455"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7.91194</w:t>
            </w:r>
          </w:p>
        </w:tc>
      </w:tr>
      <w:tr w:rsidR="002D113A" w:rsidRPr="00F94DFC" w:rsidTr="000C2798">
        <w:trPr>
          <w:jc w:val="center"/>
        </w:trPr>
        <w:tc>
          <w:tcPr>
            <w:tcW w:w="2856" w:type="dxa"/>
            <w:vMerge/>
          </w:tcPr>
          <w:p w:rsidR="002D113A" w:rsidRPr="00F94DFC" w:rsidRDefault="002D113A" w:rsidP="000C2798">
            <w:pPr>
              <w:autoSpaceDE w:val="0"/>
              <w:autoSpaceDN w:val="0"/>
              <w:adjustRightInd w:val="0"/>
              <w:rPr>
                <w:rFonts w:ascii="Times New Roman" w:hAnsi="Times New Roman" w:cs="Times New Roman"/>
                <w:b/>
                <w:color w:val="000000"/>
                <w:sz w:val="24"/>
                <w:szCs w:val="24"/>
              </w:rPr>
            </w:pPr>
          </w:p>
        </w:tc>
        <w:tc>
          <w:tcPr>
            <w:tcW w:w="1808" w:type="dxa"/>
          </w:tcPr>
          <w:p w:rsidR="002D113A" w:rsidRPr="00F94DFC" w:rsidRDefault="002D113A" w:rsidP="000C2798">
            <w:pPr>
              <w:autoSpaceDE w:val="0"/>
              <w:autoSpaceDN w:val="0"/>
              <w:adjustRightInd w:val="0"/>
              <w:spacing w:line="320" w:lineRule="atLeast"/>
              <w:ind w:left="60" w:right="60"/>
              <w:rPr>
                <w:rFonts w:ascii="Times New Roman" w:hAnsi="Times New Roman" w:cs="Times New Roman"/>
                <w:color w:val="000000"/>
                <w:sz w:val="24"/>
                <w:szCs w:val="24"/>
              </w:rPr>
            </w:pPr>
            <w:r w:rsidRPr="00F94DFC">
              <w:rPr>
                <w:rFonts w:ascii="Times New Roman" w:hAnsi="Times New Roman" w:cs="Times New Roman"/>
                <w:color w:val="000000"/>
                <w:sz w:val="24"/>
                <w:szCs w:val="24"/>
              </w:rPr>
              <w:t xml:space="preserve">Post massage </w:t>
            </w:r>
          </w:p>
        </w:tc>
        <w:tc>
          <w:tcPr>
            <w:tcW w:w="1302"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504.9</w:t>
            </w:r>
            <w:r>
              <w:rPr>
                <w:rFonts w:ascii="Times New Roman" w:hAnsi="Times New Roman" w:cs="Times New Roman"/>
                <w:color w:val="000000"/>
                <w:sz w:val="24"/>
                <w:szCs w:val="24"/>
              </w:rPr>
              <w:t>7</w:t>
            </w:r>
          </w:p>
        </w:tc>
        <w:tc>
          <w:tcPr>
            <w:tcW w:w="850"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91</w:t>
            </w:r>
          </w:p>
        </w:tc>
        <w:tc>
          <w:tcPr>
            <w:tcW w:w="1418" w:type="dxa"/>
          </w:tcPr>
          <w:p w:rsidR="002D113A" w:rsidRPr="00F94DFC" w:rsidRDefault="009308B3"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80.48</w:t>
            </w:r>
          </w:p>
        </w:tc>
        <w:tc>
          <w:tcPr>
            <w:tcW w:w="1455"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8.43634</w:t>
            </w:r>
          </w:p>
        </w:tc>
      </w:tr>
      <w:tr w:rsidR="002D113A" w:rsidRPr="00F94DFC" w:rsidTr="000C2798">
        <w:trPr>
          <w:jc w:val="center"/>
        </w:trPr>
        <w:tc>
          <w:tcPr>
            <w:tcW w:w="2856" w:type="dxa"/>
            <w:vMerge w:val="restart"/>
          </w:tcPr>
          <w:p w:rsidR="002D113A" w:rsidRPr="00F94DFC" w:rsidRDefault="002D113A" w:rsidP="000C2798">
            <w:pPr>
              <w:autoSpaceDE w:val="0"/>
              <w:autoSpaceDN w:val="0"/>
              <w:adjustRightInd w:val="0"/>
              <w:spacing w:line="320" w:lineRule="atLeast"/>
              <w:ind w:left="60" w:right="60"/>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flexibility</w:t>
            </w:r>
          </w:p>
        </w:tc>
        <w:tc>
          <w:tcPr>
            <w:tcW w:w="1808" w:type="dxa"/>
          </w:tcPr>
          <w:p w:rsidR="002D113A" w:rsidRPr="00F94DFC" w:rsidRDefault="002D113A" w:rsidP="000C2798">
            <w:pPr>
              <w:autoSpaceDE w:val="0"/>
              <w:autoSpaceDN w:val="0"/>
              <w:adjustRightInd w:val="0"/>
              <w:spacing w:line="320" w:lineRule="atLeast"/>
              <w:ind w:left="60" w:right="60"/>
              <w:rPr>
                <w:rFonts w:ascii="Times New Roman" w:hAnsi="Times New Roman" w:cs="Times New Roman"/>
                <w:color w:val="000000"/>
                <w:sz w:val="24"/>
                <w:szCs w:val="24"/>
              </w:rPr>
            </w:pPr>
            <w:r w:rsidRPr="00F94DFC">
              <w:rPr>
                <w:rFonts w:ascii="Times New Roman" w:hAnsi="Times New Roman" w:cs="Times New Roman"/>
                <w:color w:val="000000"/>
                <w:sz w:val="24"/>
                <w:szCs w:val="24"/>
              </w:rPr>
              <w:t xml:space="preserve">Pre massage </w:t>
            </w:r>
          </w:p>
        </w:tc>
        <w:tc>
          <w:tcPr>
            <w:tcW w:w="1302"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29.5</w:t>
            </w:r>
            <w:r>
              <w:rPr>
                <w:rFonts w:ascii="Times New Roman" w:hAnsi="Times New Roman" w:cs="Times New Roman"/>
                <w:color w:val="000000"/>
                <w:sz w:val="24"/>
                <w:szCs w:val="24"/>
              </w:rPr>
              <w:t>2</w:t>
            </w:r>
          </w:p>
        </w:tc>
        <w:tc>
          <w:tcPr>
            <w:tcW w:w="850"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91</w:t>
            </w:r>
          </w:p>
        </w:tc>
        <w:tc>
          <w:tcPr>
            <w:tcW w:w="1418" w:type="dxa"/>
          </w:tcPr>
          <w:p w:rsidR="002D113A" w:rsidRPr="00F94DFC" w:rsidRDefault="009308B3"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1455"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.43717</w:t>
            </w:r>
          </w:p>
        </w:tc>
      </w:tr>
      <w:tr w:rsidR="002D113A" w:rsidRPr="00F94DFC" w:rsidTr="000C2798">
        <w:trPr>
          <w:jc w:val="center"/>
        </w:trPr>
        <w:tc>
          <w:tcPr>
            <w:tcW w:w="2856" w:type="dxa"/>
            <w:vMerge/>
          </w:tcPr>
          <w:p w:rsidR="002D113A" w:rsidRPr="00F94DFC" w:rsidRDefault="002D113A" w:rsidP="000C2798">
            <w:pPr>
              <w:autoSpaceDE w:val="0"/>
              <w:autoSpaceDN w:val="0"/>
              <w:adjustRightInd w:val="0"/>
              <w:rPr>
                <w:rFonts w:ascii="Times New Roman" w:hAnsi="Times New Roman" w:cs="Times New Roman"/>
                <w:color w:val="000000"/>
                <w:sz w:val="24"/>
                <w:szCs w:val="24"/>
              </w:rPr>
            </w:pPr>
          </w:p>
        </w:tc>
        <w:tc>
          <w:tcPr>
            <w:tcW w:w="1808" w:type="dxa"/>
          </w:tcPr>
          <w:p w:rsidR="002D113A" w:rsidRPr="00F94DFC" w:rsidRDefault="002D113A" w:rsidP="000C2798">
            <w:pPr>
              <w:autoSpaceDE w:val="0"/>
              <w:autoSpaceDN w:val="0"/>
              <w:adjustRightInd w:val="0"/>
              <w:spacing w:line="320" w:lineRule="atLeast"/>
              <w:ind w:left="60" w:right="60"/>
              <w:rPr>
                <w:rFonts w:ascii="Times New Roman" w:hAnsi="Times New Roman" w:cs="Times New Roman"/>
                <w:color w:val="000000"/>
                <w:sz w:val="24"/>
                <w:szCs w:val="24"/>
              </w:rPr>
            </w:pPr>
            <w:r w:rsidRPr="00F94DFC">
              <w:rPr>
                <w:rFonts w:ascii="Times New Roman" w:hAnsi="Times New Roman" w:cs="Times New Roman"/>
                <w:color w:val="000000"/>
                <w:sz w:val="24"/>
                <w:szCs w:val="24"/>
              </w:rPr>
              <w:t xml:space="preserve">Post massage </w:t>
            </w:r>
          </w:p>
        </w:tc>
        <w:tc>
          <w:tcPr>
            <w:tcW w:w="1302"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30.6</w:t>
            </w:r>
            <w:r>
              <w:rPr>
                <w:rFonts w:ascii="Times New Roman" w:hAnsi="Times New Roman" w:cs="Times New Roman"/>
                <w:color w:val="000000"/>
                <w:sz w:val="24"/>
                <w:szCs w:val="24"/>
              </w:rPr>
              <w:t>9</w:t>
            </w:r>
          </w:p>
        </w:tc>
        <w:tc>
          <w:tcPr>
            <w:tcW w:w="850"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91</w:t>
            </w:r>
          </w:p>
        </w:tc>
        <w:tc>
          <w:tcPr>
            <w:tcW w:w="1418" w:type="dxa"/>
          </w:tcPr>
          <w:p w:rsidR="002D113A" w:rsidRPr="00F94DFC" w:rsidRDefault="009308B3"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4.15</w:t>
            </w:r>
          </w:p>
        </w:tc>
        <w:tc>
          <w:tcPr>
            <w:tcW w:w="1455" w:type="dxa"/>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.43501</w:t>
            </w:r>
          </w:p>
        </w:tc>
      </w:tr>
    </w:tbl>
    <w:p w:rsidR="002D113A" w:rsidRPr="00F70867" w:rsidRDefault="00F70867" w:rsidP="00BA4597">
      <w:pPr>
        <w:spacing w:before="240" w:after="0" w:line="360" w:lineRule="auto"/>
        <w:jc w:val="both"/>
        <w:rPr>
          <w:rFonts w:ascii="Times New Roman" w:hAnsi="Times New Roman" w:cs="Times New Roman"/>
          <w:sz w:val="24"/>
          <w:szCs w:val="28"/>
        </w:rPr>
      </w:pPr>
      <w:r w:rsidRPr="00F70867">
        <w:rPr>
          <w:rFonts w:ascii="Times New Roman" w:hAnsi="Times New Roman" w:cs="Times New Roman"/>
          <w:sz w:val="24"/>
          <w:szCs w:val="28"/>
        </w:rPr>
        <w:t>From table 1 it is evident that the data on Peak Expiratory flow and flexibility</w:t>
      </w:r>
      <w:r>
        <w:rPr>
          <w:rFonts w:ascii="Times New Roman" w:hAnsi="Times New Roman" w:cs="Times New Roman"/>
          <w:sz w:val="24"/>
          <w:szCs w:val="28"/>
        </w:rPr>
        <w:t xml:space="preserve"> are normally distributed with acceptable homogeneity of sample. The raw data were further subjected to comparative statistics and the results are provided in table 2 as below.</w:t>
      </w:r>
    </w:p>
    <w:p w:rsidR="0005460D" w:rsidRPr="0005460D" w:rsidRDefault="0005460D" w:rsidP="0005460D">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4"/>
          <w:szCs w:val="28"/>
        </w:rPr>
        <w:t>Table 2</w:t>
      </w:r>
      <w:r w:rsidRPr="0005460D">
        <w:rPr>
          <w:rFonts w:ascii="Times New Roman" w:hAnsi="Times New Roman" w:cs="Times New Roman"/>
          <w:b/>
          <w:sz w:val="24"/>
          <w:szCs w:val="28"/>
        </w:rPr>
        <w:t>.</w:t>
      </w:r>
      <w:proofErr w:type="gramEnd"/>
      <w:r w:rsidRPr="0005460D">
        <w:rPr>
          <w:rFonts w:ascii="Times New Roman" w:hAnsi="Times New Roman" w:cs="Times New Roman"/>
          <w:b/>
          <w:sz w:val="24"/>
          <w:szCs w:val="28"/>
        </w:rPr>
        <w:t xml:space="preserve"> </w:t>
      </w:r>
      <w:r w:rsidR="00F70867">
        <w:rPr>
          <w:rFonts w:ascii="Times New Roman" w:hAnsi="Times New Roman" w:cs="Times New Roman"/>
          <w:b/>
          <w:sz w:val="24"/>
          <w:szCs w:val="28"/>
        </w:rPr>
        <w:t xml:space="preserve">Summary </w:t>
      </w:r>
      <w:proofErr w:type="gramStart"/>
      <w:r w:rsidR="00F70867">
        <w:rPr>
          <w:rFonts w:ascii="Times New Roman" w:hAnsi="Times New Roman" w:cs="Times New Roman"/>
          <w:b/>
          <w:sz w:val="24"/>
          <w:szCs w:val="28"/>
        </w:rPr>
        <w:t>of ‘t’</w:t>
      </w:r>
      <w:proofErr w:type="gramEnd"/>
      <w:r w:rsidR="00F70867">
        <w:rPr>
          <w:rFonts w:ascii="Times New Roman" w:hAnsi="Times New Roman" w:cs="Times New Roman"/>
          <w:b/>
          <w:sz w:val="24"/>
          <w:szCs w:val="28"/>
        </w:rPr>
        <w:t xml:space="preserve"> test on differences in</w:t>
      </w:r>
      <w:r w:rsidRPr="0005460D">
        <w:rPr>
          <w:rFonts w:ascii="Times New Roman" w:hAnsi="Times New Roman" w:cs="Times New Roman"/>
          <w:b/>
          <w:sz w:val="24"/>
          <w:szCs w:val="28"/>
        </w:rPr>
        <w:t xml:space="preserve"> Peak Expiratory flow and flexibility of runners before and after time trial and massage intervention.</w:t>
      </w:r>
    </w:p>
    <w:tbl>
      <w:tblPr>
        <w:tblStyle w:val="TableGrid"/>
        <w:tblW w:w="9362" w:type="dxa"/>
        <w:jc w:val="center"/>
        <w:tblInd w:w="-1307" w:type="dxa"/>
        <w:tblLayout w:type="fixed"/>
        <w:tblLook w:val="0000"/>
      </w:tblPr>
      <w:tblGrid>
        <w:gridCol w:w="2076"/>
        <w:gridCol w:w="2422"/>
        <w:gridCol w:w="1453"/>
        <w:gridCol w:w="1008"/>
        <w:gridCol w:w="1008"/>
        <w:gridCol w:w="1395"/>
      </w:tblGrid>
      <w:tr w:rsidR="002D113A" w:rsidRPr="00F94DFC" w:rsidTr="000C2798">
        <w:trPr>
          <w:trHeight w:val="276"/>
          <w:jc w:val="center"/>
        </w:trPr>
        <w:tc>
          <w:tcPr>
            <w:tcW w:w="4498" w:type="dxa"/>
            <w:gridSpan w:val="2"/>
            <w:vMerge w:val="restart"/>
          </w:tcPr>
          <w:p w:rsidR="002D113A" w:rsidRPr="00F94DFC" w:rsidRDefault="002D113A" w:rsidP="000C2798">
            <w:pPr>
              <w:autoSpaceDE w:val="0"/>
              <w:autoSpaceDN w:val="0"/>
              <w:adjustRightInd w:val="0"/>
              <w:rPr>
                <w:rFonts w:ascii="Times New Roman" w:hAnsi="Times New Roman" w:cs="Times New Roman"/>
                <w:color w:val="000000"/>
                <w:sz w:val="24"/>
                <w:szCs w:val="24"/>
              </w:rPr>
            </w:pPr>
          </w:p>
        </w:tc>
        <w:tc>
          <w:tcPr>
            <w:tcW w:w="1453" w:type="dxa"/>
            <w:vMerge w:val="restart"/>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Std. Error Mean</w:t>
            </w:r>
          </w:p>
        </w:tc>
        <w:tc>
          <w:tcPr>
            <w:tcW w:w="1008" w:type="dxa"/>
            <w:vMerge w:val="restart"/>
          </w:tcPr>
          <w:p w:rsidR="002D113A" w:rsidRPr="00F94DFC" w:rsidRDefault="002D113A" w:rsidP="000C2798">
            <w:pPr>
              <w:autoSpaceDE w:val="0"/>
              <w:autoSpaceDN w:val="0"/>
              <w:adjustRightInd w:val="0"/>
              <w:jc w:val="center"/>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t</w:t>
            </w:r>
          </w:p>
        </w:tc>
        <w:tc>
          <w:tcPr>
            <w:tcW w:w="1008" w:type="dxa"/>
            <w:vMerge w:val="restart"/>
          </w:tcPr>
          <w:p w:rsidR="002D113A" w:rsidRPr="00F94DFC" w:rsidRDefault="002D113A" w:rsidP="000C2798">
            <w:pPr>
              <w:autoSpaceDE w:val="0"/>
              <w:autoSpaceDN w:val="0"/>
              <w:adjustRightInd w:val="0"/>
              <w:jc w:val="center"/>
              <w:rPr>
                <w:rFonts w:ascii="Times New Roman" w:hAnsi="Times New Roman" w:cs="Times New Roman"/>
                <w:b/>
                <w:color w:val="000000"/>
                <w:sz w:val="24"/>
                <w:szCs w:val="24"/>
              </w:rPr>
            </w:pPr>
            <w:proofErr w:type="spellStart"/>
            <w:r w:rsidRPr="00F94DFC">
              <w:rPr>
                <w:rFonts w:ascii="Times New Roman" w:hAnsi="Times New Roman" w:cs="Times New Roman"/>
                <w:b/>
                <w:color w:val="000000"/>
                <w:sz w:val="24"/>
                <w:szCs w:val="24"/>
              </w:rPr>
              <w:t>df</w:t>
            </w:r>
            <w:proofErr w:type="spellEnd"/>
          </w:p>
        </w:tc>
        <w:tc>
          <w:tcPr>
            <w:tcW w:w="1395" w:type="dxa"/>
            <w:vMerge w:val="restart"/>
          </w:tcPr>
          <w:p w:rsidR="00547138" w:rsidRDefault="002D113A" w:rsidP="000C2798">
            <w:pPr>
              <w:autoSpaceDE w:val="0"/>
              <w:autoSpaceDN w:val="0"/>
              <w:adjustRightInd w:val="0"/>
              <w:jc w:val="center"/>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 xml:space="preserve">Sig. </w:t>
            </w:r>
          </w:p>
          <w:p w:rsidR="002D113A" w:rsidRPr="00F94DFC" w:rsidRDefault="002D113A" w:rsidP="000C2798">
            <w:pPr>
              <w:autoSpaceDE w:val="0"/>
              <w:autoSpaceDN w:val="0"/>
              <w:adjustRightInd w:val="0"/>
              <w:jc w:val="center"/>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(2-tailed)</w:t>
            </w:r>
          </w:p>
        </w:tc>
      </w:tr>
      <w:tr w:rsidR="002D113A" w:rsidRPr="00F94DFC" w:rsidTr="000C2798">
        <w:trPr>
          <w:trHeight w:val="276"/>
          <w:jc w:val="center"/>
        </w:trPr>
        <w:tc>
          <w:tcPr>
            <w:tcW w:w="4498" w:type="dxa"/>
            <w:gridSpan w:val="2"/>
            <w:vMerge/>
          </w:tcPr>
          <w:p w:rsidR="002D113A" w:rsidRPr="00F94DFC" w:rsidRDefault="002D113A" w:rsidP="000C2798">
            <w:pPr>
              <w:autoSpaceDE w:val="0"/>
              <w:autoSpaceDN w:val="0"/>
              <w:adjustRightInd w:val="0"/>
              <w:rPr>
                <w:rFonts w:ascii="Times New Roman" w:hAnsi="Times New Roman" w:cs="Times New Roman"/>
                <w:color w:val="000000"/>
                <w:sz w:val="24"/>
                <w:szCs w:val="24"/>
              </w:rPr>
            </w:pPr>
          </w:p>
        </w:tc>
        <w:tc>
          <w:tcPr>
            <w:tcW w:w="1453" w:type="dxa"/>
            <w:vMerge/>
          </w:tcPr>
          <w:p w:rsidR="002D113A" w:rsidRPr="00F94DFC" w:rsidRDefault="002D113A" w:rsidP="000C2798">
            <w:pPr>
              <w:autoSpaceDE w:val="0"/>
              <w:autoSpaceDN w:val="0"/>
              <w:adjustRightInd w:val="0"/>
              <w:rPr>
                <w:rFonts w:ascii="Times New Roman" w:hAnsi="Times New Roman" w:cs="Times New Roman"/>
                <w:color w:val="000000"/>
                <w:sz w:val="24"/>
                <w:szCs w:val="24"/>
              </w:rPr>
            </w:pPr>
          </w:p>
        </w:tc>
        <w:tc>
          <w:tcPr>
            <w:tcW w:w="1008" w:type="dxa"/>
            <w:vMerge/>
          </w:tcPr>
          <w:p w:rsidR="002D113A" w:rsidRPr="00F94DFC" w:rsidRDefault="002D113A" w:rsidP="000C2798">
            <w:pPr>
              <w:autoSpaceDE w:val="0"/>
              <w:autoSpaceDN w:val="0"/>
              <w:adjustRightInd w:val="0"/>
              <w:rPr>
                <w:rFonts w:ascii="Times New Roman" w:hAnsi="Times New Roman" w:cs="Times New Roman"/>
                <w:color w:val="000000"/>
                <w:sz w:val="24"/>
                <w:szCs w:val="24"/>
              </w:rPr>
            </w:pPr>
          </w:p>
        </w:tc>
        <w:tc>
          <w:tcPr>
            <w:tcW w:w="1008" w:type="dxa"/>
            <w:vMerge/>
          </w:tcPr>
          <w:p w:rsidR="002D113A" w:rsidRPr="00F94DFC" w:rsidRDefault="002D113A" w:rsidP="000C2798">
            <w:pPr>
              <w:autoSpaceDE w:val="0"/>
              <w:autoSpaceDN w:val="0"/>
              <w:adjustRightInd w:val="0"/>
              <w:rPr>
                <w:rFonts w:ascii="Times New Roman" w:hAnsi="Times New Roman" w:cs="Times New Roman"/>
                <w:color w:val="000000"/>
                <w:sz w:val="24"/>
                <w:szCs w:val="24"/>
              </w:rPr>
            </w:pPr>
          </w:p>
        </w:tc>
        <w:tc>
          <w:tcPr>
            <w:tcW w:w="1395" w:type="dxa"/>
            <w:vMerge/>
          </w:tcPr>
          <w:p w:rsidR="002D113A" w:rsidRPr="00F94DFC" w:rsidRDefault="002D113A" w:rsidP="000C2798">
            <w:pPr>
              <w:autoSpaceDE w:val="0"/>
              <w:autoSpaceDN w:val="0"/>
              <w:adjustRightInd w:val="0"/>
              <w:rPr>
                <w:rFonts w:ascii="Times New Roman" w:hAnsi="Times New Roman" w:cs="Times New Roman"/>
                <w:color w:val="000000"/>
                <w:sz w:val="24"/>
                <w:szCs w:val="24"/>
              </w:rPr>
            </w:pPr>
          </w:p>
        </w:tc>
      </w:tr>
      <w:tr w:rsidR="002D113A" w:rsidRPr="00F94DFC" w:rsidTr="000C2798">
        <w:trPr>
          <w:jc w:val="center"/>
        </w:trPr>
        <w:tc>
          <w:tcPr>
            <w:tcW w:w="2076" w:type="dxa"/>
          </w:tcPr>
          <w:p w:rsidR="002D113A" w:rsidRPr="00F94DFC" w:rsidRDefault="002D113A" w:rsidP="000C2798">
            <w:pPr>
              <w:autoSpaceDE w:val="0"/>
              <w:autoSpaceDN w:val="0"/>
              <w:adjustRightInd w:val="0"/>
              <w:spacing w:line="320" w:lineRule="atLeast"/>
              <w:ind w:left="60" w:right="60"/>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 xml:space="preserve">Peak </w:t>
            </w:r>
            <w:r w:rsidRPr="00A15D08">
              <w:rPr>
                <w:rFonts w:ascii="Times New Roman" w:hAnsi="Times New Roman" w:cs="Times New Roman"/>
                <w:b/>
                <w:color w:val="000000"/>
                <w:sz w:val="24"/>
                <w:szCs w:val="24"/>
              </w:rPr>
              <w:t>Expiratory</w:t>
            </w:r>
            <w:r w:rsidRPr="00F94DFC">
              <w:rPr>
                <w:rFonts w:ascii="Times New Roman" w:hAnsi="Times New Roman" w:cs="Times New Roman"/>
                <w:b/>
                <w:color w:val="000000"/>
                <w:sz w:val="24"/>
                <w:szCs w:val="24"/>
              </w:rPr>
              <w:t xml:space="preserve"> Flow</w:t>
            </w:r>
          </w:p>
        </w:tc>
        <w:tc>
          <w:tcPr>
            <w:tcW w:w="2422" w:type="dxa"/>
          </w:tcPr>
          <w:p w:rsidR="002D113A" w:rsidRPr="00F94DFC" w:rsidRDefault="002D113A" w:rsidP="000C2798">
            <w:pPr>
              <w:autoSpaceDE w:val="0"/>
              <w:autoSpaceDN w:val="0"/>
              <w:adjustRightInd w:val="0"/>
              <w:spacing w:line="320" w:lineRule="atLeast"/>
              <w:ind w:left="60" w:right="60"/>
              <w:rPr>
                <w:rFonts w:ascii="Times New Roman" w:hAnsi="Times New Roman" w:cs="Times New Roman"/>
                <w:color w:val="000000"/>
                <w:sz w:val="24"/>
                <w:szCs w:val="24"/>
              </w:rPr>
            </w:pPr>
            <w:r w:rsidRPr="00F94DFC">
              <w:rPr>
                <w:rFonts w:ascii="Times New Roman" w:hAnsi="Times New Roman" w:cs="Times New Roman"/>
                <w:color w:val="000000"/>
                <w:sz w:val="24"/>
                <w:szCs w:val="24"/>
              </w:rPr>
              <w:t xml:space="preserve">Pre massage </w:t>
            </w:r>
            <w:r w:rsidR="00F70867">
              <w:rPr>
                <w:rFonts w:ascii="Times New Roman" w:hAnsi="Times New Roman" w:cs="Times New Roman"/>
                <w:color w:val="000000"/>
                <w:sz w:val="24"/>
                <w:szCs w:val="24"/>
              </w:rPr>
              <w:t>–</w:t>
            </w:r>
            <w:r w:rsidRPr="00F94DFC">
              <w:rPr>
                <w:rFonts w:ascii="Times New Roman" w:hAnsi="Times New Roman" w:cs="Times New Roman"/>
                <w:color w:val="000000"/>
                <w:sz w:val="24"/>
                <w:szCs w:val="24"/>
              </w:rPr>
              <w:t xml:space="preserve"> Post massage </w:t>
            </w:r>
          </w:p>
        </w:tc>
        <w:tc>
          <w:tcPr>
            <w:tcW w:w="1453" w:type="dxa"/>
            <w:vAlign w:val="center"/>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1.76228</w:t>
            </w:r>
          </w:p>
        </w:tc>
        <w:tc>
          <w:tcPr>
            <w:tcW w:w="1008" w:type="dxa"/>
            <w:vAlign w:val="center"/>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-9.653</w:t>
            </w:r>
          </w:p>
        </w:tc>
        <w:tc>
          <w:tcPr>
            <w:tcW w:w="1008" w:type="dxa"/>
            <w:vAlign w:val="center"/>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90</w:t>
            </w:r>
          </w:p>
        </w:tc>
        <w:tc>
          <w:tcPr>
            <w:tcW w:w="1395" w:type="dxa"/>
            <w:vAlign w:val="center"/>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.000</w:t>
            </w:r>
          </w:p>
        </w:tc>
      </w:tr>
      <w:tr w:rsidR="002D113A" w:rsidRPr="00F94DFC" w:rsidTr="000C2798">
        <w:trPr>
          <w:jc w:val="center"/>
        </w:trPr>
        <w:tc>
          <w:tcPr>
            <w:tcW w:w="2076" w:type="dxa"/>
          </w:tcPr>
          <w:p w:rsidR="002D113A" w:rsidRPr="00F94DFC" w:rsidRDefault="002D113A" w:rsidP="000C2798">
            <w:pPr>
              <w:autoSpaceDE w:val="0"/>
              <w:autoSpaceDN w:val="0"/>
              <w:adjustRightInd w:val="0"/>
              <w:spacing w:line="320" w:lineRule="atLeast"/>
              <w:ind w:left="60" w:right="60"/>
              <w:rPr>
                <w:rFonts w:ascii="Times New Roman" w:hAnsi="Times New Roman" w:cs="Times New Roman"/>
                <w:b/>
                <w:color w:val="000000"/>
                <w:sz w:val="24"/>
                <w:szCs w:val="24"/>
              </w:rPr>
            </w:pPr>
            <w:r w:rsidRPr="00F94DFC">
              <w:rPr>
                <w:rFonts w:ascii="Times New Roman" w:hAnsi="Times New Roman" w:cs="Times New Roman"/>
                <w:b/>
                <w:color w:val="000000"/>
                <w:sz w:val="24"/>
                <w:szCs w:val="24"/>
              </w:rPr>
              <w:t>flexibility</w:t>
            </w:r>
          </w:p>
        </w:tc>
        <w:tc>
          <w:tcPr>
            <w:tcW w:w="2422" w:type="dxa"/>
          </w:tcPr>
          <w:p w:rsidR="002D113A" w:rsidRPr="00F94DFC" w:rsidRDefault="002D113A" w:rsidP="000C2798">
            <w:pPr>
              <w:autoSpaceDE w:val="0"/>
              <w:autoSpaceDN w:val="0"/>
              <w:adjustRightInd w:val="0"/>
              <w:spacing w:line="320" w:lineRule="atLeast"/>
              <w:ind w:left="60" w:right="60"/>
              <w:rPr>
                <w:rFonts w:ascii="Times New Roman" w:hAnsi="Times New Roman" w:cs="Times New Roman"/>
                <w:color w:val="000000"/>
                <w:sz w:val="24"/>
                <w:szCs w:val="24"/>
              </w:rPr>
            </w:pPr>
            <w:r w:rsidRPr="00F94DFC">
              <w:rPr>
                <w:rFonts w:ascii="Times New Roman" w:hAnsi="Times New Roman" w:cs="Times New Roman"/>
                <w:color w:val="000000"/>
                <w:sz w:val="24"/>
                <w:szCs w:val="24"/>
              </w:rPr>
              <w:t xml:space="preserve">Pre massage </w:t>
            </w:r>
            <w:r w:rsidR="00F70867">
              <w:rPr>
                <w:rFonts w:ascii="Times New Roman" w:hAnsi="Times New Roman" w:cs="Times New Roman"/>
                <w:color w:val="000000"/>
                <w:sz w:val="24"/>
                <w:szCs w:val="24"/>
              </w:rPr>
              <w:t>–</w:t>
            </w:r>
            <w:r w:rsidRPr="00F94DFC">
              <w:rPr>
                <w:rFonts w:ascii="Times New Roman" w:hAnsi="Times New Roman" w:cs="Times New Roman"/>
                <w:color w:val="000000"/>
                <w:sz w:val="24"/>
                <w:szCs w:val="24"/>
              </w:rPr>
              <w:t xml:space="preserve"> Post massage </w:t>
            </w:r>
          </w:p>
        </w:tc>
        <w:tc>
          <w:tcPr>
            <w:tcW w:w="1453" w:type="dxa"/>
            <w:vAlign w:val="center"/>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.15196</w:t>
            </w:r>
          </w:p>
        </w:tc>
        <w:tc>
          <w:tcPr>
            <w:tcW w:w="1008" w:type="dxa"/>
            <w:vAlign w:val="center"/>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-7.702</w:t>
            </w:r>
          </w:p>
        </w:tc>
        <w:tc>
          <w:tcPr>
            <w:tcW w:w="1008" w:type="dxa"/>
            <w:vAlign w:val="center"/>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90</w:t>
            </w:r>
          </w:p>
        </w:tc>
        <w:tc>
          <w:tcPr>
            <w:tcW w:w="1395" w:type="dxa"/>
            <w:vAlign w:val="center"/>
          </w:tcPr>
          <w:p w:rsidR="002D113A" w:rsidRPr="00F94DFC" w:rsidRDefault="002D113A" w:rsidP="000C279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94DFC">
              <w:rPr>
                <w:rFonts w:ascii="Times New Roman" w:hAnsi="Times New Roman" w:cs="Times New Roman"/>
                <w:color w:val="000000"/>
                <w:sz w:val="24"/>
                <w:szCs w:val="24"/>
              </w:rPr>
              <w:t>.000</w:t>
            </w:r>
          </w:p>
        </w:tc>
      </w:tr>
    </w:tbl>
    <w:p w:rsidR="002D113A" w:rsidRPr="00F70867" w:rsidRDefault="00F70867" w:rsidP="00F70867">
      <w:pPr>
        <w:spacing w:before="240" w:after="0" w:line="360" w:lineRule="auto"/>
        <w:ind w:firstLine="720"/>
        <w:jc w:val="both"/>
        <w:rPr>
          <w:rFonts w:ascii="Times New Roman" w:hAnsi="Times New Roman" w:cs="Times New Roman"/>
          <w:sz w:val="24"/>
          <w:szCs w:val="24"/>
        </w:rPr>
      </w:pPr>
      <w:r w:rsidRPr="00F70867">
        <w:rPr>
          <w:rFonts w:ascii="Times New Roman" w:hAnsi="Times New Roman" w:cs="Times New Roman"/>
          <w:sz w:val="24"/>
          <w:szCs w:val="24"/>
        </w:rPr>
        <w:t>Table 2 makes it evident that there is significant difference in Peak Expiratory flow and flexibility</w:t>
      </w:r>
      <w:r>
        <w:rPr>
          <w:rFonts w:ascii="Times New Roman" w:hAnsi="Times New Roman" w:cs="Times New Roman"/>
          <w:sz w:val="24"/>
          <w:szCs w:val="24"/>
        </w:rPr>
        <w:t xml:space="preserve"> in </w:t>
      </w:r>
      <w:r w:rsidRPr="00F70867">
        <w:rPr>
          <w:rFonts w:ascii="Times New Roman" w:hAnsi="Times New Roman" w:cs="Times New Roman"/>
          <w:sz w:val="24"/>
          <w:szCs w:val="24"/>
        </w:rPr>
        <w:t>runners before and after time trial and massage intervention.</w:t>
      </w:r>
      <w:r>
        <w:rPr>
          <w:rFonts w:ascii="Times New Roman" w:hAnsi="Times New Roman" w:cs="Times New Roman"/>
          <w:sz w:val="24"/>
          <w:szCs w:val="24"/>
        </w:rPr>
        <w:t xml:space="preserve"> The table value required for significant difference is 1.660. The </w:t>
      </w:r>
      <w:proofErr w:type="gramStart"/>
      <w:r>
        <w:rPr>
          <w:rFonts w:ascii="Times New Roman" w:hAnsi="Times New Roman" w:cs="Times New Roman"/>
          <w:sz w:val="24"/>
          <w:szCs w:val="24"/>
        </w:rPr>
        <w:t>obtained ‘t’</w:t>
      </w:r>
      <w:proofErr w:type="gramEnd"/>
      <w:r>
        <w:rPr>
          <w:rFonts w:ascii="Times New Roman" w:hAnsi="Times New Roman" w:cs="Times New Roman"/>
          <w:sz w:val="24"/>
          <w:szCs w:val="24"/>
        </w:rPr>
        <w:t xml:space="preserve"> value for Peak Expiratory flow (9.653) and Flexibility (7.702) are higher than the table value required for significance at 0.05 level of significance.</w:t>
      </w:r>
    </w:p>
    <w:p w:rsidR="00305129" w:rsidRPr="00305129" w:rsidRDefault="00305129" w:rsidP="00B26D9F">
      <w:pPr>
        <w:spacing w:after="0" w:line="360" w:lineRule="auto"/>
        <w:rPr>
          <w:rFonts w:ascii="Times New Roman" w:hAnsi="Times New Roman" w:cs="Times New Roman"/>
          <w:b/>
          <w:sz w:val="28"/>
          <w:szCs w:val="28"/>
        </w:rPr>
      </w:pPr>
      <w:r w:rsidRPr="00305129">
        <w:rPr>
          <w:rFonts w:ascii="Times New Roman" w:hAnsi="Times New Roman" w:cs="Times New Roman"/>
          <w:b/>
          <w:sz w:val="28"/>
          <w:szCs w:val="28"/>
        </w:rPr>
        <w:t>Discussion</w:t>
      </w:r>
    </w:p>
    <w:p w:rsidR="00305129" w:rsidRPr="00F70867" w:rsidRDefault="00F70867" w:rsidP="00F70867">
      <w:pPr>
        <w:spacing w:after="0" w:line="360" w:lineRule="auto"/>
        <w:jc w:val="both"/>
        <w:rPr>
          <w:rFonts w:ascii="Times New Roman" w:hAnsi="Times New Roman" w:cs="Times New Roman"/>
          <w:sz w:val="24"/>
          <w:szCs w:val="28"/>
        </w:rPr>
      </w:pPr>
      <w:r w:rsidRPr="00F70867">
        <w:rPr>
          <w:rFonts w:ascii="Times New Roman" w:hAnsi="Times New Roman" w:cs="Times New Roman"/>
          <w:sz w:val="24"/>
          <w:szCs w:val="28"/>
        </w:rPr>
        <w:t>From obtained results we infer that the potential of massage for better relaxation is upheld. All coaches, trainers and athletes can make use of massage intervention for relaxation.</w:t>
      </w:r>
      <w:r>
        <w:rPr>
          <w:rFonts w:ascii="Times New Roman" w:hAnsi="Times New Roman" w:cs="Times New Roman"/>
          <w:sz w:val="24"/>
          <w:szCs w:val="28"/>
        </w:rPr>
        <w:t xml:space="preserve"> The physiological benefits of massage arte proved in this study.</w:t>
      </w:r>
    </w:p>
    <w:p w:rsidR="00305129" w:rsidRPr="00305129" w:rsidRDefault="00305129" w:rsidP="00B26D9F">
      <w:pPr>
        <w:spacing w:after="0" w:line="360" w:lineRule="auto"/>
        <w:rPr>
          <w:rFonts w:ascii="Times New Roman" w:hAnsi="Times New Roman" w:cs="Times New Roman"/>
          <w:b/>
          <w:sz w:val="28"/>
          <w:szCs w:val="28"/>
        </w:rPr>
      </w:pPr>
      <w:r w:rsidRPr="00305129">
        <w:rPr>
          <w:rFonts w:ascii="Times New Roman" w:hAnsi="Times New Roman" w:cs="Times New Roman"/>
          <w:b/>
          <w:sz w:val="28"/>
          <w:szCs w:val="28"/>
        </w:rPr>
        <w:t>Conclusion</w:t>
      </w:r>
    </w:p>
    <w:p w:rsidR="00305129" w:rsidRPr="00F70867" w:rsidRDefault="00F70867" w:rsidP="00BA4597">
      <w:pPr>
        <w:spacing w:after="0" w:line="360" w:lineRule="auto"/>
        <w:ind w:firstLine="720"/>
        <w:rPr>
          <w:rFonts w:ascii="Times New Roman" w:hAnsi="Times New Roman" w:cs="Times New Roman"/>
          <w:sz w:val="24"/>
          <w:szCs w:val="28"/>
        </w:rPr>
      </w:pPr>
      <w:r w:rsidRPr="00F70867">
        <w:rPr>
          <w:rFonts w:ascii="Times New Roman" w:hAnsi="Times New Roman" w:cs="Times New Roman"/>
          <w:sz w:val="24"/>
          <w:szCs w:val="28"/>
        </w:rPr>
        <w:t>Massage helps in improving Peak expiratory flow and flexibility in 100m, 1500m and 3000m runners after time trial followed by massage intervention.</w:t>
      </w:r>
    </w:p>
    <w:p w:rsidR="00305129" w:rsidRDefault="00305129" w:rsidP="00305129">
      <w:pPr>
        <w:spacing w:after="0" w:line="240" w:lineRule="auto"/>
        <w:rPr>
          <w:rFonts w:ascii="Times New Roman" w:hAnsi="Times New Roman" w:cs="Times New Roman"/>
          <w:b/>
          <w:sz w:val="28"/>
          <w:szCs w:val="28"/>
        </w:rPr>
      </w:pPr>
      <w:r w:rsidRPr="00305129">
        <w:rPr>
          <w:rFonts w:ascii="Times New Roman" w:hAnsi="Times New Roman" w:cs="Times New Roman"/>
          <w:b/>
          <w:sz w:val="28"/>
          <w:szCs w:val="28"/>
        </w:rPr>
        <w:t>References</w:t>
      </w:r>
    </w:p>
    <w:p w:rsidR="007A618B" w:rsidRPr="005D58D1" w:rsidRDefault="007A618B" w:rsidP="005D58D1">
      <w:pPr>
        <w:pStyle w:val="ListParagraph"/>
        <w:numPr>
          <w:ilvl w:val="0"/>
          <w:numId w:val="1"/>
        </w:numPr>
        <w:spacing w:after="0" w:line="240" w:lineRule="auto"/>
        <w:rPr>
          <w:rFonts w:ascii="Times New Roman" w:hAnsi="Times New Roman" w:cs="Times New Roman"/>
          <w:sz w:val="24"/>
        </w:rPr>
      </w:pPr>
      <w:proofErr w:type="spellStart"/>
      <w:r w:rsidRPr="005D58D1">
        <w:rPr>
          <w:rFonts w:ascii="Times New Roman" w:hAnsi="Times New Roman" w:cs="Times New Roman"/>
          <w:sz w:val="24"/>
        </w:rPr>
        <w:lastRenderedPageBreak/>
        <w:t>Faigenbaum</w:t>
      </w:r>
      <w:proofErr w:type="spellEnd"/>
      <w:r w:rsidRPr="005D58D1">
        <w:rPr>
          <w:rFonts w:ascii="Times New Roman" w:hAnsi="Times New Roman" w:cs="Times New Roman"/>
          <w:sz w:val="24"/>
        </w:rPr>
        <w:t xml:space="preserve">, A.D., </w:t>
      </w:r>
      <w:proofErr w:type="spellStart"/>
      <w:r w:rsidRPr="005D58D1">
        <w:rPr>
          <w:rFonts w:ascii="Times New Roman" w:hAnsi="Times New Roman" w:cs="Times New Roman"/>
          <w:sz w:val="24"/>
        </w:rPr>
        <w:t>Bellucci</w:t>
      </w:r>
      <w:proofErr w:type="spellEnd"/>
      <w:r w:rsidRPr="005D58D1">
        <w:rPr>
          <w:rFonts w:ascii="Times New Roman" w:hAnsi="Times New Roman" w:cs="Times New Roman"/>
          <w:sz w:val="24"/>
        </w:rPr>
        <w:t xml:space="preserve">, M., </w:t>
      </w:r>
      <w:proofErr w:type="spellStart"/>
      <w:r w:rsidRPr="005D58D1">
        <w:rPr>
          <w:rFonts w:ascii="Times New Roman" w:hAnsi="Times New Roman" w:cs="Times New Roman"/>
          <w:sz w:val="24"/>
        </w:rPr>
        <w:t>Bernieri</w:t>
      </w:r>
      <w:proofErr w:type="spellEnd"/>
      <w:r w:rsidRPr="005D58D1">
        <w:rPr>
          <w:rFonts w:ascii="Times New Roman" w:hAnsi="Times New Roman" w:cs="Times New Roman"/>
          <w:sz w:val="24"/>
        </w:rPr>
        <w:t xml:space="preserve"> A, Bakker, B. and </w:t>
      </w:r>
      <w:proofErr w:type="spellStart"/>
      <w:r w:rsidRPr="005D58D1">
        <w:rPr>
          <w:rFonts w:ascii="Times New Roman" w:hAnsi="Times New Roman" w:cs="Times New Roman"/>
          <w:sz w:val="24"/>
        </w:rPr>
        <w:t>Hoorens</w:t>
      </w:r>
      <w:proofErr w:type="spellEnd"/>
      <w:r w:rsidRPr="005D58D1">
        <w:rPr>
          <w:rFonts w:ascii="Times New Roman" w:hAnsi="Times New Roman" w:cs="Times New Roman"/>
          <w:sz w:val="24"/>
        </w:rPr>
        <w:t>, K. (2005) Acute effects of different warm-up protocols on fitness performance in children. Journal of Strength and Conditioning Research 19 (2), 376-381</w:t>
      </w:r>
    </w:p>
    <w:p w:rsidR="005D58D1" w:rsidRDefault="005D58D1" w:rsidP="005D58D1">
      <w:pPr>
        <w:pStyle w:val="ListParagraph"/>
        <w:numPr>
          <w:ilvl w:val="0"/>
          <w:numId w:val="1"/>
        </w:numPr>
        <w:spacing w:after="0" w:line="240" w:lineRule="auto"/>
        <w:rPr>
          <w:rFonts w:ascii="Times New Roman" w:hAnsi="Times New Roman" w:cs="Times New Roman"/>
          <w:sz w:val="24"/>
          <w:szCs w:val="28"/>
        </w:rPr>
      </w:pPr>
      <w:r w:rsidRPr="005D58D1">
        <w:rPr>
          <w:rFonts w:ascii="Times New Roman" w:hAnsi="Times New Roman" w:cs="Times New Roman"/>
          <w:sz w:val="24"/>
          <w:szCs w:val="28"/>
        </w:rPr>
        <w:t>Benjamin, P. J., &amp; Lamp, S. P. (1996). </w:t>
      </w:r>
      <w:r w:rsidRPr="005D58D1">
        <w:rPr>
          <w:rFonts w:ascii="Times New Roman" w:hAnsi="Times New Roman" w:cs="Times New Roman"/>
          <w:i/>
          <w:iCs/>
          <w:sz w:val="24"/>
          <w:szCs w:val="28"/>
        </w:rPr>
        <w:t>Understanding sports massage</w:t>
      </w:r>
      <w:r w:rsidRPr="005D58D1">
        <w:rPr>
          <w:rFonts w:ascii="Times New Roman" w:hAnsi="Times New Roman" w:cs="Times New Roman"/>
          <w:sz w:val="24"/>
          <w:szCs w:val="28"/>
        </w:rPr>
        <w:t>. Champaign (IL): Human Kinetics.</w:t>
      </w:r>
    </w:p>
    <w:p w:rsidR="005D58D1" w:rsidRPr="0038558F" w:rsidRDefault="0038558F" w:rsidP="005D58D1">
      <w:pPr>
        <w:pStyle w:val="ListParagraph"/>
        <w:numPr>
          <w:ilvl w:val="0"/>
          <w:numId w:val="1"/>
        </w:numPr>
        <w:spacing w:after="0" w:line="240" w:lineRule="auto"/>
        <w:rPr>
          <w:rFonts w:ascii="Times New Roman" w:hAnsi="Times New Roman" w:cs="Times New Roman"/>
          <w:sz w:val="24"/>
          <w:szCs w:val="24"/>
        </w:rPr>
      </w:pPr>
      <w:r w:rsidRPr="0038558F">
        <w:rPr>
          <w:rFonts w:ascii="Times New Roman" w:hAnsi="Times New Roman" w:cs="Times New Roman"/>
          <w:sz w:val="24"/>
          <w:szCs w:val="24"/>
        </w:rPr>
        <w:t>Galloway S, Watt J, Sharp C. Massage provision by physiotherapists at major athletics events between 1987 and 1998. Br J Sports Med 2004; 38 (2): 235-7.</w:t>
      </w:r>
    </w:p>
    <w:p w:rsidR="0038558F" w:rsidRPr="006C304E" w:rsidRDefault="0038558F" w:rsidP="005D58D1">
      <w:pPr>
        <w:pStyle w:val="ListParagraph"/>
        <w:numPr>
          <w:ilvl w:val="0"/>
          <w:numId w:val="1"/>
        </w:numPr>
        <w:spacing w:after="0" w:line="240" w:lineRule="auto"/>
        <w:rPr>
          <w:rFonts w:ascii="Times New Roman" w:hAnsi="Times New Roman" w:cs="Times New Roman"/>
          <w:sz w:val="24"/>
          <w:szCs w:val="24"/>
        </w:rPr>
      </w:pPr>
      <w:r w:rsidRPr="006C304E">
        <w:rPr>
          <w:rFonts w:ascii="Times New Roman" w:hAnsi="Times New Roman" w:cs="Times New Roman"/>
          <w:sz w:val="24"/>
          <w:szCs w:val="24"/>
        </w:rPr>
        <w:t xml:space="preserve"> Callaghan MJ. The role of massage in the management of the athlete: a review. Br J Sports Med 1993.</w:t>
      </w:r>
    </w:p>
    <w:p w:rsidR="0038558F" w:rsidRPr="006C304E" w:rsidRDefault="006C304E" w:rsidP="005D58D1">
      <w:pPr>
        <w:pStyle w:val="ListParagraph"/>
        <w:numPr>
          <w:ilvl w:val="0"/>
          <w:numId w:val="1"/>
        </w:numPr>
        <w:spacing w:after="0" w:line="240" w:lineRule="auto"/>
        <w:rPr>
          <w:rFonts w:ascii="Times New Roman" w:hAnsi="Times New Roman" w:cs="Times New Roman"/>
          <w:sz w:val="24"/>
          <w:szCs w:val="24"/>
        </w:rPr>
      </w:pPr>
      <w:r w:rsidRPr="006C304E">
        <w:rPr>
          <w:rFonts w:ascii="Times New Roman" w:hAnsi="Times New Roman" w:cs="Times New Roman"/>
          <w:sz w:val="24"/>
          <w:szCs w:val="24"/>
        </w:rPr>
        <w:t>M. A., Field, T., Sanders, C., &amp; Hernandez-</w:t>
      </w:r>
      <w:proofErr w:type="spellStart"/>
      <w:r w:rsidRPr="006C304E">
        <w:rPr>
          <w:rFonts w:ascii="Times New Roman" w:hAnsi="Times New Roman" w:cs="Times New Roman"/>
          <w:sz w:val="24"/>
          <w:szCs w:val="24"/>
        </w:rPr>
        <w:t>Reif</w:t>
      </w:r>
      <w:proofErr w:type="spellEnd"/>
      <w:r w:rsidRPr="006C304E">
        <w:rPr>
          <w:rFonts w:ascii="Times New Roman" w:hAnsi="Times New Roman" w:cs="Times New Roman"/>
          <w:sz w:val="24"/>
          <w:szCs w:val="24"/>
        </w:rPr>
        <w:t>, M. (2004). Massage therapy of moderate and light pressure and vibrator effects on EEG and heart rate. International Journal of Neuroscience, 114, 31-44.</w:t>
      </w:r>
    </w:p>
    <w:p w:rsidR="006C304E" w:rsidRPr="006C304E" w:rsidRDefault="006C304E" w:rsidP="005D58D1">
      <w:pPr>
        <w:pStyle w:val="ListParagraph"/>
        <w:numPr>
          <w:ilvl w:val="0"/>
          <w:numId w:val="1"/>
        </w:numPr>
        <w:spacing w:after="0" w:line="240" w:lineRule="auto"/>
        <w:rPr>
          <w:rFonts w:ascii="Times New Roman" w:hAnsi="Times New Roman" w:cs="Times New Roman"/>
          <w:sz w:val="24"/>
          <w:szCs w:val="24"/>
        </w:rPr>
      </w:pPr>
      <w:proofErr w:type="spellStart"/>
      <w:r w:rsidRPr="006C304E">
        <w:rPr>
          <w:rFonts w:ascii="Times New Roman" w:hAnsi="Times New Roman" w:cs="Times New Roman"/>
          <w:sz w:val="24"/>
          <w:szCs w:val="24"/>
        </w:rPr>
        <w:t>Bompa</w:t>
      </w:r>
      <w:proofErr w:type="spellEnd"/>
      <w:r w:rsidRPr="006C304E">
        <w:rPr>
          <w:rFonts w:ascii="Times New Roman" w:hAnsi="Times New Roman" w:cs="Times New Roman"/>
          <w:sz w:val="24"/>
          <w:szCs w:val="24"/>
        </w:rPr>
        <w:t xml:space="preserve"> T.O., </w:t>
      </w:r>
      <w:proofErr w:type="spellStart"/>
      <w:r w:rsidRPr="006C304E">
        <w:rPr>
          <w:rFonts w:ascii="Times New Roman" w:hAnsi="Times New Roman" w:cs="Times New Roman"/>
          <w:sz w:val="24"/>
          <w:szCs w:val="24"/>
        </w:rPr>
        <w:t>Haff</w:t>
      </w:r>
      <w:proofErr w:type="spellEnd"/>
      <w:r w:rsidRPr="006C304E">
        <w:rPr>
          <w:rFonts w:ascii="Times New Roman" w:hAnsi="Times New Roman" w:cs="Times New Roman"/>
          <w:sz w:val="24"/>
          <w:szCs w:val="24"/>
        </w:rPr>
        <w:t xml:space="preserve"> G.G. </w:t>
      </w:r>
      <w:proofErr w:type="spellStart"/>
      <w:r w:rsidRPr="006C304E">
        <w:rPr>
          <w:rFonts w:ascii="Times New Roman" w:hAnsi="Times New Roman" w:cs="Times New Roman"/>
          <w:sz w:val="24"/>
          <w:szCs w:val="24"/>
        </w:rPr>
        <w:t>Periodization</w:t>
      </w:r>
      <w:proofErr w:type="spellEnd"/>
      <w:r w:rsidRPr="006C304E">
        <w:rPr>
          <w:rFonts w:ascii="Times New Roman" w:hAnsi="Times New Roman" w:cs="Times New Roman"/>
          <w:sz w:val="24"/>
          <w:szCs w:val="24"/>
        </w:rPr>
        <w:t>. Theory and Methodology of Training. Human Kinetics, Champaign 2009.</w:t>
      </w:r>
    </w:p>
    <w:p w:rsidR="006C304E" w:rsidRPr="006C304E" w:rsidRDefault="006C304E" w:rsidP="005D58D1">
      <w:pPr>
        <w:pStyle w:val="ListParagraph"/>
        <w:numPr>
          <w:ilvl w:val="0"/>
          <w:numId w:val="1"/>
        </w:numPr>
        <w:spacing w:after="0" w:line="240" w:lineRule="auto"/>
        <w:rPr>
          <w:rFonts w:ascii="Times New Roman" w:hAnsi="Times New Roman" w:cs="Times New Roman"/>
          <w:sz w:val="24"/>
          <w:szCs w:val="24"/>
        </w:rPr>
      </w:pPr>
      <w:r w:rsidRPr="006C304E">
        <w:rPr>
          <w:rFonts w:ascii="Times New Roman" w:hAnsi="Times New Roman" w:cs="Times New Roman"/>
          <w:sz w:val="24"/>
          <w:szCs w:val="24"/>
        </w:rPr>
        <w:t xml:space="preserve">Anderson P.G, </w:t>
      </w:r>
      <w:proofErr w:type="spellStart"/>
      <w:r w:rsidRPr="006C304E">
        <w:rPr>
          <w:rFonts w:ascii="Times New Roman" w:hAnsi="Times New Roman" w:cs="Times New Roman"/>
          <w:sz w:val="24"/>
          <w:szCs w:val="24"/>
        </w:rPr>
        <w:t>Cutshall</w:t>
      </w:r>
      <w:proofErr w:type="spellEnd"/>
      <w:r w:rsidRPr="006C304E">
        <w:rPr>
          <w:rFonts w:ascii="Times New Roman" w:hAnsi="Times New Roman" w:cs="Times New Roman"/>
          <w:sz w:val="24"/>
          <w:szCs w:val="24"/>
        </w:rPr>
        <w:t xml:space="preserve"> S.M, 2007. Massage therapy: a comfort intervention for cardiac surgery patients. </w:t>
      </w:r>
    </w:p>
    <w:p w:rsidR="006C304E" w:rsidRPr="006C304E" w:rsidRDefault="006C304E" w:rsidP="005D58D1">
      <w:pPr>
        <w:pStyle w:val="ListParagraph"/>
        <w:numPr>
          <w:ilvl w:val="0"/>
          <w:numId w:val="1"/>
        </w:numPr>
        <w:spacing w:after="0" w:line="240" w:lineRule="auto"/>
        <w:rPr>
          <w:rFonts w:ascii="Times New Roman" w:hAnsi="Times New Roman" w:cs="Times New Roman"/>
          <w:sz w:val="24"/>
          <w:szCs w:val="24"/>
        </w:rPr>
      </w:pPr>
      <w:proofErr w:type="spellStart"/>
      <w:r w:rsidRPr="006C304E">
        <w:rPr>
          <w:rFonts w:ascii="Times New Roman" w:hAnsi="Times New Roman" w:cs="Times New Roman"/>
          <w:sz w:val="24"/>
          <w:szCs w:val="24"/>
        </w:rPr>
        <w:t>Behm</w:t>
      </w:r>
      <w:proofErr w:type="spellEnd"/>
      <w:r w:rsidRPr="006C304E">
        <w:rPr>
          <w:rFonts w:ascii="Times New Roman" w:hAnsi="Times New Roman" w:cs="Times New Roman"/>
          <w:sz w:val="24"/>
          <w:szCs w:val="24"/>
        </w:rPr>
        <w:t xml:space="preserve">, D., Button, D. and Butt, J. (2001) Factors affecting force loss with prolonged stretching. Canadian Journal of Applied </w:t>
      </w:r>
      <w:proofErr w:type="spellStart"/>
      <w:r w:rsidRPr="006C304E">
        <w:rPr>
          <w:rFonts w:ascii="Times New Roman" w:hAnsi="Times New Roman" w:cs="Times New Roman"/>
          <w:sz w:val="24"/>
          <w:szCs w:val="24"/>
        </w:rPr>
        <w:t>Physi</w:t>
      </w:r>
      <w:proofErr w:type="spellEnd"/>
      <w:r w:rsidRPr="006C304E">
        <w:rPr>
          <w:rFonts w:ascii="Times New Roman" w:hAnsi="Times New Roman" w:cs="Times New Roman"/>
          <w:sz w:val="24"/>
          <w:szCs w:val="24"/>
        </w:rPr>
        <w:t xml:space="preserve"> </w:t>
      </w:r>
      <w:proofErr w:type="spellStart"/>
      <w:r w:rsidRPr="006C304E">
        <w:rPr>
          <w:rFonts w:ascii="Times New Roman" w:hAnsi="Times New Roman" w:cs="Times New Roman"/>
          <w:sz w:val="24"/>
          <w:szCs w:val="24"/>
        </w:rPr>
        <w:t>ology</w:t>
      </w:r>
      <w:proofErr w:type="spellEnd"/>
      <w:r w:rsidRPr="006C304E">
        <w:rPr>
          <w:rFonts w:ascii="Times New Roman" w:hAnsi="Times New Roman" w:cs="Times New Roman"/>
          <w:sz w:val="24"/>
          <w:szCs w:val="24"/>
        </w:rPr>
        <w:t xml:space="preserve"> 26, 261-272.</w:t>
      </w:r>
    </w:p>
    <w:p w:rsidR="006C304E" w:rsidRPr="006C304E" w:rsidRDefault="006C304E" w:rsidP="005D58D1">
      <w:pPr>
        <w:pStyle w:val="ListParagraph"/>
        <w:numPr>
          <w:ilvl w:val="0"/>
          <w:numId w:val="1"/>
        </w:numPr>
        <w:spacing w:after="0" w:line="240" w:lineRule="auto"/>
        <w:rPr>
          <w:rFonts w:ascii="Times New Roman" w:hAnsi="Times New Roman" w:cs="Times New Roman"/>
          <w:sz w:val="24"/>
          <w:szCs w:val="24"/>
        </w:rPr>
      </w:pPr>
      <w:r w:rsidRPr="006C304E">
        <w:rPr>
          <w:rFonts w:ascii="Times New Roman" w:hAnsi="Times New Roman" w:cs="Times New Roman"/>
          <w:sz w:val="24"/>
          <w:szCs w:val="24"/>
        </w:rPr>
        <w:t xml:space="preserve">McNeal, J. and Sands W. (2003) </w:t>
      </w:r>
      <w:proofErr w:type="gramStart"/>
      <w:r w:rsidRPr="006C304E">
        <w:rPr>
          <w:rFonts w:ascii="Times New Roman" w:hAnsi="Times New Roman" w:cs="Times New Roman"/>
          <w:sz w:val="24"/>
          <w:szCs w:val="24"/>
        </w:rPr>
        <w:t>Acute</w:t>
      </w:r>
      <w:proofErr w:type="gramEnd"/>
      <w:r w:rsidRPr="006C304E">
        <w:rPr>
          <w:rFonts w:ascii="Times New Roman" w:hAnsi="Times New Roman" w:cs="Times New Roman"/>
          <w:sz w:val="24"/>
          <w:szCs w:val="24"/>
        </w:rPr>
        <w:t xml:space="preserve"> static stretching reduces lower extremity power in trained children. Pediatric Exercise Science 15, 139-145.</w:t>
      </w:r>
    </w:p>
    <w:p w:rsidR="006C304E" w:rsidRPr="006C304E" w:rsidRDefault="006C304E" w:rsidP="005D58D1">
      <w:pPr>
        <w:pStyle w:val="ListParagraph"/>
        <w:numPr>
          <w:ilvl w:val="0"/>
          <w:numId w:val="1"/>
        </w:numPr>
        <w:spacing w:after="0" w:line="240" w:lineRule="auto"/>
        <w:rPr>
          <w:rFonts w:ascii="Times New Roman" w:hAnsi="Times New Roman" w:cs="Times New Roman"/>
          <w:sz w:val="24"/>
          <w:szCs w:val="24"/>
        </w:rPr>
      </w:pPr>
      <w:proofErr w:type="spellStart"/>
      <w:r w:rsidRPr="006C304E">
        <w:rPr>
          <w:rFonts w:ascii="Times New Roman" w:hAnsi="Times New Roman" w:cs="Times New Roman"/>
          <w:sz w:val="24"/>
          <w:szCs w:val="24"/>
        </w:rPr>
        <w:t>Billhult</w:t>
      </w:r>
      <w:proofErr w:type="spellEnd"/>
      <w:r w:rsidRPr="006C304E">
        <w:rPr>
          <w:rFonts w:ascii="Times New Roman" w:hAnsi="Times New Roman" w:cs="Times New Roman"/>
          <w:sz w:val="24"/>
          <w:szCs w:val="24"/>
        </w:rPr>
        <w:t xml:space="preserve">, A, </w:t>
      </w:r>
      <w:proofErr w:type="spellStart"/>
      <w:r w:rsidRPr="006C304E">
        <w:rPr>
          <w:rFonts w:ascii="Times New Roman" w:hAnsi="Times New Roman" w:cs="Times New Roman"/>
          <w:sz w:val="24"/>
          <w:szCs w:val="24"/>
        </w:rPr>
        <w:t>Stener-Victorin</w:t>
      </w:r>
      <w:proofErr w:type="spellEnd"/>
      <w:r w:rsidRPr="006C304E">
        <w:rPr>
          <w:rFonts w:ascii="Times New Roman" w:hAnsi="Times New Roman" w:cs="Times New Roman"/>
          <w:sz w:val="24"/>
          <w:szCs w:val="24"/>
        </w:rPr>
        <w:t xml:space="preserve">, E., &amp; </w:t>
      </w:r>
      <w:proofErr w:type="spellStart"/>
      <w:r w:rsidRPr="006C304E">
        <w:rPr>
          <w:rFonts w:ascii="Times New Roman" w:hAnsi="Times New Roman" w:cs="Times New Roman"/>
          <w:sz w:val="24"/>
          <w:szCs w:val="24"/>
        </w:rPr>
        <w:t>Bergbom</w:t>
      </w:r>
      <w:proofErr w:type="spellEnd"/>
      <w:r w:rsidRPr="006C304E">
        <w:rPr>
          <w:rFonts w:ascii="Times New Roman" w:hAnsi="Times New Roman" w:cs="Times New Roman"/>
          <w:sz w:val="24"/>
          <w:szCs w:val="24"/>
        </w:rPr>
        <w:t>, I. (2007). The experience of massage during chemotherapy treatment in breast cancer patients. Clinical nursing research, 16(2), 85-99.</w:t>
      </w:r>
    </w:p>
    <w:sectPr w:rsidR="006C304E" w:rsidRPr="006C304E" w:rsidSect="00B3375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99D"/>
    <w:multiLevelType w:val="hybridMultilevel"/>
    <w:tmpl w:val="D66217F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
    <w:nsid w:val="1BF70A60"/>
    <w:multiLevelType w:val="hybridMultilevel"/>
    <w:tmpl w:val="56F45F7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nsid w:val="1E805535"/>
    <w:multiLevelType w:val="hybridMultilevel"/>
    <w:tmpl w:val="44E0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5D188E"/>
    <w:multiLevelType w:val="hybridMultilevel"/>
    <w:tmpl w:val="60E0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05129"/>
    <w:rsid w:val="0005460D"/>
    <w:rsid w:val="002C1A98"/>
    <w:rsid w:val="002D113A"/>
    <w:rsid w:val="00305129"/>
    <w:rsid w:val="00325BAB"/>
    <w:rsid w:val="0038558F"/>
    <w:rsid w:val="003A43A9"/>
    <w:rsid w:val="00445A3F"/>
    <w:rsid w:val="00472684"/>
    <w:rsid w:val="00501570"/>
    <w:rsid w:val="0052262E"/>
    <w:rsid w:val="00547138"/>
    <w:rsid w:val="005D58D1"/>
    <w:rsid w:val="006C304E"/>
    <w:rsid w:val="006D1990"/>
    <w:rsid w:val="006F59DF"/>
    <w:rsid w:val="007A618B"/>
    <w:rsid w:val="008E1AD8"/>
    <w:rsid w:val="009308B3"/>
    <w:rsid w:val="00B26D9F"/>
    <w:rsid w:val="00B3375D"/>
    <w:rsid w:val="00BA4597"/>
    <w:rsid w:val="00C331E9"/>
    <w:rsid w:val="00C40485"/>
    <w:rsid w:val="00D3306E"/>
    <w:rsid w:val="00F70867"/>
    <w:rsid w:val="00F95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13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58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dc:creator>
  <cp:lastModifiedBy>KIRAN</cp:lastModifiedBy>
  <cp:revision>17</cp:revision>
  <dcterms:created xsi:type="dcterms:W3CDTF">2026-01-08T11:40:00Z</dcterms:created>
  <dcterms:modified xsi:type="dcterms:W3CDTF">2026-01-11T08:14:00Z</dcterms:modified>
</cp:coreProperties>
</file>