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AUTHOR- RAJEEV SHUKLA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F.I.M.T COLLAGE AFFILIATED TO GURUGOVIND SINGH INDRAPRASHTA </w:t>
      </w:r>
      <w:r>
        <w:rPr>
          <w:rStyle w:val="Character1"/>
          <w:sz w:val="24"/>
          <w:szCs w:val="24"/>
        </w:rPr>
        <w:t>UNIVERSITY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EMAIL- sanjeevshukla16@gmail.com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MOBILE NO. -  9650604658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2"/>
        <w:spacing w:line="259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AN ABORTION: A BLESS OR A SIN FOR A SOCIETY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i/>
          <w:b/>
          <w:sz w:val="24"/>
          <w:szCs w:val="24"/>
        </w:rPr>
        <w:t>Abstract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Abortion is defined as the termination of pregnancy of women. There can be many reasons </w:t>
      </w:r>
      <w:r>
        <w:rPr>
          <w:rStyle w:val="Character1"/>
          <w:sz w:val="24"/>
          <w:szCs w:val="24"/>
        </w:rPr>
        <w:t xml:space="preserve">for termination of pregnancy but when pregnancy is terminated without giving any proper </w:t>
      </w:r>
      <w:r>
        <w:rPr>
          <w:rStyle w:val="Character1"/>
          <w:sz w:val="24"/>
          <w:szCs w:val="24"/>
        </w:rPr>
        <w:t xml:space="preserve">reason then it is known as illegal termination of pregnancy. When the course of action of </w:t>
      </w:r>
      <w:r>
        <w:rPr>
          <w:rStyle w:val="Character1"/>
          <w:sz w:val="24"/>
          <w:szCs w:val="24"/>
        </w:rPr>
        <w:t xml:space="preserve">abortion starts without any intrusion then the term known as spontaneous abortion and also </w:t>
      </w:r>
      <w:r>
        <w:rPr>
          <w:rStyle w:val="Character1"/>
          <w:sz w:val="24"/>
          <w:szCs w:val="24"/>
        </w:rPr>
        <w:t xml:space="preserve">known as miscarriage. In 2017 there was only two classification of the abortion i.e. safe </w:t>
      </w:r>
      <w:r>
        <w:rPr>
          <w:rStyle w:val="Character1"/>
          <w:sz w:val="24"/>
          <w:szCs w:val="24"/>
        </w:rPr>
        <w:t xml:space="preserve">abortion or unsafe abortion. When abortion was done by a person who does not have proper </w:t>
      </w:r>
      <w:r>
        <w:rPr>
          <w:rStyle w:val="Character1"/>
          <w:sz w:val="24"/>
          <w:szCs w:val="24"/>
        </w:rPr>
        <w:t xml:space="preserve">training and equipments for the abortion then it is known as unsafe abortion. But in modern </w:t>
      </w:r>
      <w:r>
        <w:rPr>
          <w:rStyle w:val="Character1"/>
          <w:sz w:val="24"/>
          <w:szCs w:val="24"/>
        </w:rPr>
        <w:t xml:space="preserve">age as we have very advance equipments so abortion is permitted but proper reasoning is </w:t>
      </w:r>
      <w:r>
        <w:rPr>
          <w:rStyle w:val="Character1"/>
          <w:sz w:val="24"/>
          <w:szCs w:val="24"/>
        </w:rPr>
        <w:t xml:space="preserve">necessary condition for the abortion. In India various laws has been enacted to stop this </w:t>
      </w:r>
      <w:r>
        <w:rPr>
          <w:rStyle w:val="Character1"/>
          <w:sz w:val="24"/>
          <w:szCs w:val="24"/>
        </w:rPr>
        <w:t xml:space="preserve">illegal termination. previous to 1971 the abortion was criminalized in India under section 312 </w:t>
      </w:r>
      <w:r>
        <w:rPr>
          <w:rStyle w:val="Character1"/>
          <w:sz w:val="24"/>
          <w:szCs w:val="24"/>
        </w:rPr>
        <w:t xml:space="preserve">of the Indian penal code. excluding in cases where abortion was done to save the life of the </w:t>
      </w:r>
      <w:r>
        <w:rPr>
          <w:rStyle w:val="Character1"/>
          <w:sz w:val="24"/>
          <w:szCs w:val="24"/>
        </w:rPr>
        <w:t xml:space="preserve">women. It was the time of 1960 when many countries legalized the abortion, so India a </w:t>
      </w:r>
      <w:r>
        <w:rPr>
          <w:rStyle w:val="Character1"/>
          <w:sz w:val="24"/>
          <w:szCs w:val="24"/>
        </w:rPr>
        <w:t xml:space="preserve">committee was constituted in 1964 led by shanti lal shah and came up with various </w:t>
      </w:r>
      <w:r>
        <w:rPr>
          <w:rStyle w:val="Character1"/>
          <w:sz w:val="24"/>
          <w:szCs w:val="24"/>
        </w:rPr>
        <w:t xml:space="preserve">recommendations, and later the recommendations of the committee was adopted and the bill </w:t>
      </w:r>
      <w:r>
        <w:rPr>
          <w:rStyle w:val="Character1"/>
          <w:sz w:val="24"/>
          <w:szCs w:val="24"/>
        </w:rPr>
        <w:t xml:space="preserve">was passed on august 1971 which is known as medical termination of pregnancy act 1971.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Medical Termination of Pregnancy (MTP) Act, 1971 gives the lawful structure to making </w:t>
      </w:r>
      <w:r>
        <w:rPr>
          <w:rStyle w:val="Character1"/>
          <w:sz w:val="24"/>
          <w:szCs w:val="24"/>
        </w:rPr>
        <w:t xml:space="preserve">CAC administrations accessible in India. End of pregnancy is allowed for a wide scope of </w:t>
      </w:r>
      <w:r>
        <w:rPr>
          <w:rStyle w:val="Character1"/>
          <w:sz w:val="24"/>
          <w:szCs w:val="24"/>
        </w:rPr>
        <w:t xml:space="preserve">conditions up to 20 weeks of growth-</w:t>
      </w:r>
    </w:p>
    <w:p>
      <w:pPr>
        <w:pStyle w:val="a3"/>
        <w:numPr>
          <w:ilvl w:val="0"/>
          <w:numId w:val="1"/>
        </w:numPr>
        <w:jc w:val="both"/>
        <w:spacing w:line="360" w:lineRule="auto" w:after="16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continuation of pregnancy is a danger to the life of a lady or could make grave </w:t>
      </w:r>
      <w:r>
        <w:rPr>
          <w:rStyle w:val="Character1"/>
          <w:sz w:val="24"/>
          <w:szCs w:val="24"/>
        </w:rPr>
        <w:t xml:space="preserve">harm her physical or emotional well-being.</w:t>
      </w:r>
    </w:p>
    <w:p>
      <w:pPr>
        <w:pStyle w:val="a3"/>
        <w:numPr>
          <w:ilvl w:val="0"/>
          <w:numId w:val="1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there is considerable risk that the child, if born, would be critically handicapped </w:t>
      </w:r>
      <w:r>
        <w:rPr>
          <w:rStyle w:val="Character1"/>
          <w:sz w:val="24"/>
          <w:szCs w:val="24"/>
        </w:rPr>
        <w:t xml:space="preserve">due to physical or mental abnormalities.</w:t>
      </w:r>
    </w:p>
    <w:p>
      <w:pPr>
        <w:pStyle w:val="a3"/>
        <w:numPr>
          <w:ilvl w:val="0"/>
          <w:numId w:val="1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pregnancy is occurred due to rape.</w:t>
      </w:r>
    </w:p>
    <w:p>
      <w:pPr>
        <w:pStyle w:val="a3"/>
        <w:numPr>
          <w:ilvl w:val="0"/>
          <w:numId w:val="1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(When pregnancy is caused due to failure of contraceptives used by a married woman </w:t>
      </w:r>
      <w:r>
        <w:rPr>
          <w:rStyle w:val="Character1"/>
          <w:sz w:val="24"/>
          <w:szCs w:val="24"/>
        </w:rPr>
        <w:t xml:space="preserve">or her husband.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medical termination of pregnancy act 1971 was amended in 2002 and it prohibited all the </w:t>
      </w:r>
      <w:r>
        <w:rPr>
          <w:rStyle w:val="Character1"/>
          <w:sz w:val="24"/>
          <w:szCs w:val="24"/>
        </w:rPr>
        <w:t xml:space="preserve">private hospitals to exercise the method of abortion and committee at various district level </w:t>
      </w:r>
      <w:r>
        <w:rPr>
          <w:rStyle w:val="Character1"/>
          <w:sz w:val="24"/>
          <w:szCs w:val="24"/>
        </w:rPr>
        <w:t xml:space="preserve">were appointed to give the permission to all the private hospitals For guaranteeing </w:t>
      </w:r>
      <w:r>
        <w:rPr>
          <w:rStyle w:val="Character1"/>
          <w:sz w:val="24"/>
          <w:szCs w:val="24"/>
        </w:rPr>
        <w:t xml:space="preserve">consistence and wellbeing of ladies, stricter punishments were presented for MTPs being </w:t>
      </w:r>
      <w:r>
        <w:rPr>
          <w:rStyle w:val="Character1"/>
          <w:sz w:val="24"/>
          <w:szCs w:val="24"/>
        </w:rPr>
        <w:t xml:space="preserve">directed in unapproved destinations or by untrained restorative suppliers by the Act. And later </w:t>
      </w:r>
      <w:r>
        <w:rPr>
          <w:rStyle w:val="Character1"/>
          <w:sz w:val="24"/>
          <w:szCs w:val="24"/>
        </w:rPr>
        <w:t xml:space="preserve">medical pregnancy rule 2003 came to give better facility to all private hospital. The </w:t>
      </w:r>
      <w:r>
        <w:rPr>
          <w:rStyle w:val="Character1"/>
          <w:sz w:val="24"/>
          <w:szCs w:val="24"/>
        </w:rPr>
        <w:t xml:space="preserve">Government took discernment of the difficulties looked by ladies in getting to safe premature </w:t>
      </w:r>
      <w:r>
        <w:rPr>
          <w:rStyle w:val="Character1"/>
          <w:sz w:val="24"/>
          <w:szCs w:val="24"/>
        </w:rPr>
        <w:t xml:space="preserve">birth administrations and in 2006 comprised a specialist gathering to survey the current </w:t>
      </w:r>
      <w:r>
        <w:rPr>
          <w:rStyle w:val="Character1"/>
          <w:sz w:val="24"/>
          <w:szCs w:val="24"/>
        </w:rPr>
        <w:t xml:space="preserve">arrangements of the MTP Act to propose draft revisions. After that various meeting held </w:t>
      </w:r>
      <w:r>
        <w:rPr>
          <w:rStyle w:val="Character1"/>
          <w:sz w:val="24"/>
          <w:szCs w:val="24"/>
        </w:rPr>
        <w:t xml:space="preserve">between 2006-2010 and 2014 medical termination of pregnancy amendment bill came into </w:t>
      </w:r>
      <w:r>
        <w:rPr>
          <w:rStyle w:val="Character1"/>
          <w:sz w:val="24"/>
          <w:szCs w:val="24"/>
        </w:rPr>
        <w:t xml:space="preserve">existence with various suggestions. Some of them are as follows:</w:t>
      </w:r>
    </w:p>
    <w:p>
      <w:pPr>
        <w:pStyle w:val="a3"/>
        <w:numPr>
          <w:ilvl w:val="0"/>
          <w:numId w:val="2"/>
        </w:numPr>
        <w:jc w:val="both"/>
        <w:spacing w:line="360" w:lineRule="auto" w:after="16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increasing the provider base</w:t>
      </w:r>
    </w:p>
    <w:p>
      <w:pPr>
        <w:pStyle w:val="a3"/>
        <w:numPr>
          <w:ilvl w:val="0"/>
          <w:numId w:val="2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growing the upper gestation limit for legal MTPs</w:t>
      </w:r>
    </w:p>
    <w:p>
      <w:pPr>
        <w:pStyle w:val="a3"/>
        <w:numPr>
          <w:ilvl w:val="0"/>
          <w:numId w:val="2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increasing access to legal abortion services for women</w:t>
      </w:r>
    </w:p>
    <w:p>
      <w:pPr>
        <w:pStyle w:val="a3"/>
        <w:numPr>
          <w:ilvl w:val="0"/>
          <w:numId w:val="2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Increasing clarity of the MTP law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So, in this research paper researcher will explain various legislation enacted by the Indian </w:t>
      </w:r>
      <w:r>
        <w:rPr>
          <w:rStyle w:val="Character1"/>
          <w:sz w:val="24"/>
          <w:szCs w:val="24"/>
        </w:rPr>
        <w:t xml:space="preserve">government to protect the illegal abortion. And it will also discuss the impact and pressure of </w:t>
      </w:r>
      <w:r>
        <w:rPr>
          <w:rStyle w:val="Character1"/>
          <w:sz w:val="24"/>
          <w:szCs w:val="24"/>
        </w:rPr>
        <w:t xml:space="preserve">the society on women for abortion, with the help of various cases and illustrations researcher </w:t>
      </w:r>
      <w:r>
        <w:rPr>
          <w:rStyle w:val="Character1"/>
          <w:sz w:val="24"/>
          <w:szCs w:val="24"/>
        </w:rPr>
        <w:t xml:space="preserve">will give complete figure about the illegal termination of the pregnancy.</w:t>
      </w:r>
    </w:p>
    <w:p>
      <w:pPr>
        <w:pStyle w:val="Para6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ABORTION IS HUMAN RIGHT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Abortion is one of the most disputed concepts of in the world. It is based on various legal and </w:t>
      </w:r>
      <w:r>
        <w:rPr>
          <w:rStyle w:val="Character1"/>
          <w:sz w:val="24"/>
          <w:szCs w:val="24"/>
        </w:rPr>
        <w:t xml:space="preserve">moral grounds. In Indian society it is mostly based on moral ground, people in India still </w:t>
      </w:r>
      <w:r>
        <w:rPr>
          <w:rStyle w:val="Character1"/>
          <w:sz w:val="24"/>
          <w:szCs w:val="24"/>
        </w:rPr>
        <w:t xml:space="preserve">believe abortion is not good for society But Abortion is not something which we can relate </w:t>
      </w:r>
      <w:r>
        <w:rPr>
          <w:rStyle w:val="Character1"/>
          <w:sz w:val="24"/>
          <w:szCs w:val="24"/>
        </w:rPr>
        <w:t xml:space="preserve">with society it is only related with women’s health so it’s should be based on the condition </w:t>
      </w:r>
      <w:r>
        <w:rPr>
          <w:rStyle w:val="Character1"/>
          <w:sz w:val="24"/>
          <w:szCs w:val="24"/>
        </w:rPr>
        <w:t xml:space="preserve">and consent of the women not based on the opinion of the society. So here researcher is going </w:t>
      </w:r>
      <w:r>
        <w:rPr>
          <w:rStyle w:val="Character1"/>
          <w:sz w:val="24"/>
          <w:szCs w:val="24"/>
        </w:rPr>
        <w:t xml:space="preserve">to discuss the abortion with world’s perspective and Indian perspective.</w:t>
      </w:r>
      <w:r>
        <w:rPr>
          <w:rStyle w:val="Character13"/>
          <w:vertAlign w:val="superscript"/>
          <w:sz w:val="24"/>
          <w:szCs w:val="24"/>
        </w:rPr>
        <w:footnoteReference w:id="1"/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Abortion according to world’s perspective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Article 1 of the American Declaration of rights and Duties of men and inter American </w:t>
      </w:r>
      <w:r>
        <w:rPr>
          <w:rStyle w:val="Character1"/>
          <w:sz w:val="24"/>
          <w:szCs w:val="24"/>
        </w:rPr>
        <w:t xml:space="preserve">commission of the human rights says that abortion is legalized until the first three months. </w:t>
      </w:r>
      <w:r>
        <w:rPr>
          <w:rStyle w:val="Character1"/>
          <w:sz w:val="24"/>
          <w:szCs w:val="24"/>
        </w:rPr>
        <w:t xml:space="preserve">The abortion is related to women’s right and number of international organization had upheld </w:t>
      </w:r>
      <w:r>
        <w:rPr>
          <w:rStyle w:val="Character1"/>
          <w:sz w:val="24"/>
          <w:szCs w:val="24"/>
        </w:rPr>
        <w:t xml:space="preserve">different laws to protect the life of the women. The right is also related to the right to freedom </w:t>
      </w:r>
      <w:r>
        <w:rPr>
          <w:rStyle w:val="Character1"/>
          <w:sz w:val="24"/>
          <w:szCs w:val="24"/>
        </w:rPr>
        <w:t xml:space="preserve">of expression according to which abortion should be based on the free consent of the women.</w:t>
      </w:r>
      <w:r>
        <w:rPr>
          <w:rStyle w:val="Character13"/>
          <w:vertAlign w:val="superscript"/>
          <w:sz w:val="24"/>
          <w:szCs w:val="24"/>
        </w:rPr>
        <w:footnoteReference w:id="2"/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Some historical cases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i/>
          <w:sz w:val="24"/>
          <w:szCs w:val="24"/>
        </w:rPr>
        <w:t xml:space="preserve">Roe v wades (1973</w:t>
      </w:r>
      <w:r>
        <w:rPr>
          <w:rStyle w:val="Character1"/>
          <w:sz w:val="24"/>
          <w:szCs w:val="24"/>
        </w:rPr>
        <w:t>)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Various states of the USA enacted various laws to restrict the abortion, so in this case </w:t>
      </w:r>
      <w:r>
        <w:rPr>
          <w:rStyle w:val="Character1"/>
          <w:sz w:val="24"/>
          <w:szCs w:val="24"/>
        </w:rPr>
        <w:t xml:space="preserve">Supreme Court of the USA overruled to all the laws which was preventing the abortion of </w:t>
      </w:r>
      <w:r>
        <w:rPr>
          <w:rStyle w:val="Character1"/>
          <w:sz w:val="24"/>
          <w:szCs w:val="24"/>
        </w:rPr>
        <w:t xml:space="preserve">women. In this case plaintiff wanted to terminate her pregnancy because that was due to rape </w:t>
      </w:r>
      <w:r>
        <w:rPr>
          <w:rStyle w:val="Character1"/>
          <w:sz w:val="24"/>
          <w:szCs w:val="24"/>
        </w:rPr>
        <w:t xml:space="preserve">but state laws were preventing her from termination so she filled a case in the Supreme Court </w:t>
      </w:r>
      <w:r>
        <w:rPr>
          <w:rStyle w:val="Character1"/>
          <w:sz w:val="24"/>
          <w:szCs w:val="24"/>
        </w:rPr>
        <w:t xml:space="preserve">and Supreme Court overruled the laws enacted by the state.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i/>
          <w:sz w:val="24"/>
          <w:szCs w:val="24"/>
        </w:rPr>
        <w:t xml:space="preserve">Morgentalor smoling and Scott v R.(1988)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Criminal Code of Canada required a pregnant lady who needed a premature birth to </w:t>
      </w:r>
      <w:r>
        <w:rPr>
          <w:rStyle w:val="Character1"/>
          <w:sz w:val="24"/>
          <w:szCs w:val="24"/>
        </w:rPr>
        <w:t xml:space="preserve">present an application to a helpful board of trustees, which brought about postponements. The </w:t>
      </w:r>
      <w:r>
        <w:rPr>
          <w:rStyle w:val="Character1"/>
          <w:sz w:val="24"/>
          <w:szCs w:val="24"/>
        </w:rPr>
        <w:t xml:space="preserve">Supreme Court found that this system encroached the assurance of security of a man. This </w:t>
      </w:r>
      <w:r>
        <w:rPr>
          <w:rStyle w:val="Character1"/>
          <w:sz w:val="24"/>
          <w:szCs w:val="24"/>
        </w:rPr>
        <w:t xml:space="preserve">subjected the psychological stress of the pregnant women. So this case Supreme Court upheld </w:t>
      </w:r>
      <w:r>
        <w:rPr>
          <w:rStyle w:val="Character1"/>
          <w:sz w:val="24"/>
          <w:szCs w:val="24"/>
        </w:rPr>
        <w:t xml:space="preserve">that no such formalities are required.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i/>
          <w:sz w:val="24"/>
          <w:szCs w:val="24"/>
        </w:rPr>
        <w:t xml:space="preserve">Paton v united kingdom (1967)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 this case court held that Abortion is only permitted if it involves the risk to the life of the </w:t>
      </w:r>
      <w:r>
        <w:rPr>
          <w:rStyle w:val="Character1"/>
          <w:sz w:val="24"/>
          <w:szCs w:val="24"/>
        </w:rPr>
        <w:t xml:space="preserve">life of the women. It is related to life of women so consent of women is more important.</w:t>
      </w:r>
      <w:r>
        <w:rPr>
          <w:rStyle w:val="Character13"/>
          <w:vertAlign w:val="superscript"/>
          <w:sz w:val="24"/>
          <w:szCs w:val="24"/>
        </w:rPr>
        <w:footnoteReference w:id="3"/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Abortion according to Indian perspective 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Indian law allowed abortion if it involves the risk of the life of the women and also related to </w:t>
      </w:r>
      <w:r>
        <w:rPr>
          <w:rStyle w:val="Character1"/>
          <w:sz w:val="24"/>
          <w:szCs w:val="24"/>
        </w:rPr>
        <w:t xml:space="preserve">the physical and mental health of the women. Abortion was illegal in India but with the </w:t>
      </w:r>
      <w:r>
        <w:rPr>
          <w:rStyle w:val="Character1"/>
          <w:sz w:val="24"/>
          <w:szCs w:val="24"/>
        </w:rPr>
        <w:t xml:space="preserve">paasing of various act it become legal. In various Vedas and Upanishads abortion is </w:t>
      </w:r>
      <w:r>
        <w:rPr>
          <w:rStyle w:val="Character1"/>
          <w:sz w:val="24"/>
          <w:szCs w:val="24"/>
        </w:rPr>
        <w:t xml:space="preserve">condemned that’s why Paragraph 3 of the Code of Ethics of the Medical Council of India </w:t>
      </w:r>
      <w:r>
        <w:rPr>
          <w:rStyle w:val="Character1"/>
          <w:sz w:val="24"/>
          <w:szCs w:val="24"/>
        </w:rPr>
        <w:t xml:space="preserve">says: I will keep up the most regard for human life from the season of origination. The </w:t>
      </w:r>
      <w:r>
        <w:rPr>
          <w:rStyle w:val="Character1"/>
          <w:sz w:val="24"/>
          <w:szCs w:val="24"/>
        </w:rPr>
        <w:t xml:space="preserve">restorative end pregnancy act 1971 made legitimized to premature birth in India.</w:t>
      </w:r>
    </w:p>
    <w:p>
      <w:pPr>
        <w:pStyle w:val="Para7"/>
        <w:spacing w:line="360" w:lineRule="auto" w:after="160"/>
        <w:ind w:left="0" w:hanging="0"/>
        <w:tabs>
          <w:tab w:val="left" w:pos="5978"/>
          <w:tab w:val="left" w:pos="5978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Some Indian cases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i/>
          <w:sz w:val="24"/>
          <w:szCs w:val="24"/>
        </w:rPr>
        <w:t xml:space="preserve">Dr. Rajeswari v. State of Tamil Nadu and others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This case law was of a girl of 18 years who wanted to terminate her pregnancy which was the </w:t>
      </w:r>
      <w:r>
        <w:rPr>
          <w:rStyle w:val="Character1"/>
          <w:sz w:val="24"/>
          <w:szCs w:val="24"/>
        </w:rPr>
        <w:t xml:space="preserve">consequence of rape and also it was affecting to the health of the girl so Supreme Court </w:t>
      </w:r>
      <w:r>
        <w:rPr>
          <w:rStyle w:val="Character1"/>
          <w:sz w:val="24"/>
          <w:szCs w:val="24"/>
        </w:rPr>
        <w:t xml:space="preserve">permitted her to terminate her pregnancy.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i/>
          <w:sz w:val="24"/>
          <w:szCs w:val="24"/>
        </w:rPr>
        <w:t xml:space="preserve">Dr. Nisha malviya and another v state of m.p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denounced had submitted assault on minor young lady matured around 12 years and </w:t>
      </w:r>
      <w:r>
        <w:rPr>
          <w:rStyle w:val="Character1"/>
          <w:sz w:val="24"/>
          <w:szCs w:val="24"/>
        </w:rPr>
        <w:t xml:space="preserve">made her pregnant. The charges are that two other co-blamed took this young lady, and they </w:t>
      </w:r>
      <w:r>
        <w:rPr>
          <w:rStyle w:val="Character1"/>
          <w:sz w:val="24"/>
          <w:szCs w:val="24"/>
        </w:rPr>
        <w:t xml:space="preserve">ended her pregnancy. So the charge on them is right off the bat causing unsuccessful labor </w:t>
      </w:r>
      <w:r>
        <w:rPr>
          <w:rStyle w:val="Character1"/>
          <w:sz w:val="24"/>
          <w:szCs w:val="24"/>
        </w:rPr>
        <w:t xml:space="preserve">without assent of young lady. The Court held all the three blamed blameworthy for end of </w:t>
      </w:r>
      <w:r>
        <w:rPr>
          <w:rStyle w:val="Character1"/>
          <w:sz w:val="24"/>
          <w:szCs w:val="24"/>
        </w:rPr>
        <w:t xml:space="preserve">pregnancy which was not agreed by the mother or the young lady.Shri Bhagwan Katariya and </w:t>
      </w:r>
      <w:r>
        <w:rPr>
          <w:rStyle w:val="Character1"/>
          <w:sz w:val="24"/>
          <w:szCs w:val="24"/>
        </w:rPr>
        <w:t xml:space="preserve">others v State of m,p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 women was married to the Navneet and Navneet and his family members took the descion </w:t>
      </w:r>
      <w:r>
        <w:rPr>
          <w:rStyle w:val="Character1"/>
          <w:sz w:val="24"/>
          <w:szCs w:val="24"/>
        </w:rPr>
        <w:t xml:space="preserve">of the abortion of the women without her consent and abortion done so for this they made </w:t>
      </w:r>
      <w:r>
        <w:rPr>
          <w:rStyle w:val="Character1"/>
          <w:sz w:val="24"/>
          <w:szCs w:val="24"/>
        </w:rPr>
        <w:t xml:space="preserve">liable for the act.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According to section 3 of the medical termination of pregnancy act 1971 doctor can terminate </w:t>
      </w:r>
      <w:r>
        <w:rPr>
          <w:rStyle w:val="Character1"/>
          <w:sz w:val="24"/>
          <w:szCs w:val="24"/>
        </w:rPr>
        <w:t xml:space="preserve">the pregnancy of women to save the life but still it is presumed that they had taken the </w:t>
      </w:r>
      <w:r>
        <w:rPr>
          <w:rStyle w:val="Character1"/>
          <w:sz w:val="24"/>
          <w:szCs w:val="24"/>
        </w:rPr>
        <w:t xml:space="preserve">permission of women without her consent it is also not possible.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Thus, the case laws show that a woman has an absolute right to abortion and no one can take </w:t>
      </w:r>
      <w:r>
        <w:rPr>
          <w:rStyle w:val="Character1"/>
          <w:sz w:val="24"/>
          <w:szCs w:val="24"/>
        </w:rPr>
        <w:t xml:space="preserve">away this right from her. The Judiciary has been playing a important role in securing these </w:t>
      </w:r>
      <w:r>
        <w:rPr>
          <w:rStyle w:val="Character1"/>
          <w:sz w:val="24"/>
          <w:szCs w:val="24"/>
        </w:rPr>
        <w:t xml:space="preserve">rights to women. Right to abortion is a fundamental right of privacy.</w:t>
      </w:r>
    </w:p>
    <w:p>
      <w:pPr>
        <w:pStyle w:val="Para6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LEGISLATIONS RELATED TO MEDICAL TERMINATION OF </w:t>
      </w:r>
      <w:r>
        <w:rPr>
          <w:rStyle w:val="Character4"/>
          <w:b/>
          <w:sz w:val="28"/>
          <w:szCs w:val="28"/>
        </w:rPr>
        <w:t>PREGNANCY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Before 1971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Abortion was condemned under segment 312 of the IPC with the exception of in the </w:t>
      </w:r>
      <w:r>
        <w:rPr>
          <w:rStyle w:val="Character1"/>
          <w:sz w:val="24"/>
          <w:szCs w:val="24"/>
        </w:rPr>
        <w:t xml:space="preserve">situations where it was completed to spare the life of the ladies. It was culpable Offense and </w:t>
      </w:r>
      <w:r>
        <w:rPr>
          <w:rStyle w:val="Character1"/>
          <w:sz w:val="24"/>
          <w:szCs w:val="24"/>
        </w:rPr>
        <w:t xml:space="preserve">ladies could get a discipline of prison for a long time and a fine. In 1960 when 15 countries </w:t>
      </w:r>
      <w:r>
        <w:rPr>
          <w:rStyle w:val="Character1"/>
          <w:sz w:val="24"/>
          <w:szCs w:val="24"/>
        </w:rPr>
        <w:t xml:space="preserve">legalized to abortion then shah committee was constituted to look over this matter and they </w:t>
      </w:r>
      <w:r>
        <w:rPr>
          <w:rStyle w:val="Character1"/>
          <w:sz w:val="24"/>
          <w:szCs w:val="24"/>
        </w:rPr>
        <w:t xml:space="preserve">proposed a bill which was passed by both the houses and medical termination of pregnancy of </w:t>
      </w:r>
      <w:r>
        <w:rPr>
          <w:rStyle w:val="Character1"/>
          <w:sz w:val="24"/>
          <w:szCs w:val="24"/>
        </w:rPr>
        <w:t xml:space="preserve">act 1971 was enacted this was the first legislation for the abortion.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MEDICAL TERMINATION OF PRGANANCY ACT, 1971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This act legalised to abortion with various condition. According to this act pregnancy can be </w:t>
      </w:r>
      <w:r>
        <w:rPr>
          <w:rStyle w:val="Character1"/>
          <w:sz w:val="24"/>
          <w:szCs w:val="24"/>
        </w:rPr>
        <w:t xml:space="preserve">terminated under 20 weeks in various situations:</w:t>
      </w:r>
      <w:r>
        <w:rPr>
          <w:rStyle w:val="Character13"/>
          <w:vertAlign w:val="superscript"/>
          <w:sz w:val="24"/>
          <w:szCs w:val="24"/>
        </w:rPr>
        <w:footnoteReference w:id="4"/>
      </w:r>
    </w:p>
    <w:p>
      <w:pPr>
        <w:pStyle w:val="a3"/>
        <w:numPr>
          <w:ilvl w:val="0"/>
          <w:numId w:val="3"/>
        </w:numPr>
        <w:jc w:val="left"/>
        <w:spacing w:line="360" w:lineRule="auto" w:after="160"/>
        <w:contextualSpacing w:val="1"/>
        <w:ind w:left="36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the life of the women is at risk.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there is risk to the life of child who is going to born or in the condition when </w:t>
      </w:r>
      <w:r>
        <w:rPr>
          <w:rStyle w:val="Character1"/>
          <w:sz w:val="24"/>
          <w:szCs w:val="24"/>
        </w:rPr>
        <w:t xml:space="preserve">possibility of handicapped child.</w:t>
      </w:r>
    </w:p>
    <w:p>
      <w:pPr>
        <w:pStyle w:val="a3"/>
        <w:numPr>
          <w:ilvl w:val="0"/>
          <w:numId w:val="3"/>
        </w:numPr>
        <w:jc w:val="left"/>
        <w:spacing w:line="360" w:lineRule="auto" w:after="160"/>
        <w:contextualSpacing w:val="1"/>
        <w:ind w:left="36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pregnancy is due to Rape.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When pregnancy is caused due to failure of contraceptives used by a married woman or her </w:t>
      </w:r>
      <w:r>
        <w:rPr>
          <w:rStyle w:val="Character1"/>
          <w:sz w:val="24"/>
          <w:szCs w:val="24"/>
        </w:rPr>
        <w:t xml:space="preserve">husband. Medical termination of pregnancy act also specifies who where and when the </w:t>
      </w:r>
      <w:r>
        <w:rPr>
          <w:rStyle w:val="Character1"/>
          <w:sz w:val="24"/>
          <w:szCs w:val="24"/>
        </w:rPr>
        <w:t xml:space="preserve">pregnancy can be terminated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According to this act a medical practioner who is qualified according to Indian medical </w:t>
      </w:r>
      <w:r>
        <w:rPr>
          <w:rStyle w:val="Character1"/>
          <w:sz w:val="24"/>
          <w:szCs w:val="24"/>
        </w:rPr>
        <w:t xml:space="preserve">council act and registered under state medical registrar. This act was the first legislation in </w:t>
      </w:r>
      <w:r>
        <w:rPr>
          <w:rStyle w:val="Character1"/>
          <w:sz w:val="24"/>
          <w:szCs w:val="24"/>
        </w:rPr>
        <w:t xml:space="preserve">India for abortion after that amendment came and this law become much prevalent in Indian </w:t>
      </w:r>
      <w:r>
        <w:rPr>
          <w:rStyle w:val="Character1"/>
          <w:sz w:val="24"/>
          <w:szCs w:val="24"/>
        </w:rPr>
        <w:t xml:space="preserve">society. 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  </w:t>
      </w:r>
      <w:r>
        <w:rPr>
          <w:rStyle w:val="Character14"/>
          <w:b/>
          <w:sz w:val="24"/>
          <w:szCs w:val="24"/>
        </w:rPr>
        <w:t xml:space="preserve">MTP ACT, AMENDMENT 2002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Medical Termination of Pregnancy (MTP) Act 1971 was altered in 2002 to encourage </w:t>
      </w:r>
      <w:r>
        <w:rPr>
          <w:rStyle w:val="Character1"/>
          <w:sz w:val="24"/>
          <w:szCs w:val="24"/>
        </w:rPr>
        <w:t xml:space="preserve">better execution and increment access for ladies particularly in the private wellbeing area. It </w:t>
      </w:r>
      <w:r>
        <w:rPr>
          <w:rStyle w:val="Character1"/>
          <w:sz w:val="24"/>
          <w:szCs w:val="24"/>
        </w:rPr>
        <w:t xml:space="preserve">reduced the power of private practitioner and district level committee was set up to look over </w:t>
      </w:r>
      <w:r>
        <w:rPr>
          <w:rStyle w:val="Character1"/>
          <w:sz w:val="24"/>
          <w:szCs w:val="24"/>
        </w:rPr>
        <w:t xml:space="preserve">this matter. The word 'LUNATIC' was substituted with the words 'ILL PERSON'. This </w:t>
      </w:r>
      <w:r>
        <w:rPr>
          <w:rStyle w:val="Character1"/>
          <w:sz w:val="24"/>
          <w:szCs w:val="24"/>
        </w:rPr>
        <w:t xml:space="preserve">adjustment in dialect was founded to lay accentuation that "ILL PERSON" implies a man </w:t>
      </w:r>
      <w:r>
        <w:rPr>
          <w:rStyle w:val="Character1"/>
          <w:sz w:val="24"/>
          <w:szCs w:val="24"/>
        </w:rPr>
        <w:t xml:space="preserve">who is in requirement for treatment by reason of any psychological issue other than mental </w:t>
      </w:r>
      <w:r>
        <w:rPr>
          <w:rStyle w:val="Character1"/>
          <w:sz w:val="24"/>
          <w:szCs w:val="24"/>
        </w:rPr>
        <w:t xml:space="preserve">impediment. Strict penalties were introduced for unauthorised practitioner.</w:t>
      </w:r>
      <w:r>
        <w:rPr>
          <w:rStyle w:val="Character13"/>
          <w:vertAlign w:val="superscript"/>
          <w:sz w:val="24"/>
          <w:szCs w:val="24"/>
        </w:rPr>
        <w:footnoteReference w:id="5"/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MTP RULES 2003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 this act the proper committee were established to look over these matters and these </w:t>
      </w:r>
      <w:r>
        <w:rPr>
          <w:rStyle w:val="Character1"/>
          <w:sz w:val="24"/>
          <w:szCs w:val="24"/>
        </w:rPr>
        <w:t xml:space="preserve">committee had a power to give licenses to private practitioner and also they can check </w:t>
      </w:r>
      <w:r>
        <w:rPr>
          <w:rStyle w:val="Character1"/>
          <w:sz w:val="24"/>
          <w:szCs w:val="24"/>
        </w:rPr>
        <w:t xml:space="preserve">equipments which practioner are using and also they can check the qualifications of the </w:t>
      </w:r>
      <w:r>
        <w:rPr>
          <w:rStyle w:val="Character1"/>
          <w:sz w:val="24"/>
          <w:szCs w:val="24"/>
        </w:rPr>
        <w:t xml:space="preserve">doctors. And they can cancel the license if they found that doctors are incompetent.</w:t>
      </w:r>
      <w:r>
        <w:rPr>
          <w:rStyle w:val="Character13"/>
          <w:vertAlign w:val="superscript"/>
          <w:sz w:val="24"/>
          <w:szCs w:val="24"/>
        </w:rPr>
        <w:footnoteReference w:id="6"/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MTP AMENDMEMNT ACT 2014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government constituted a group in 2006 for the review of the safe abortion of women. </w:t>
      </w:r>
      <w:r>
        <w:rPr>
          <w:rStyle w:val="Character1"/>
          <w:sz w:val="24"/>
          <w:szCs w:val="24"/>
        </w:rPr>
        <w:t xml:space="preserve">Because after the amendment women were still facing problem with various technicalities so </w:t>
      </w:r>
      <w:r>
        <w:rPr>
          <w:rStyle w:val="Character1"/>
          <w:sz w:val="24"/>
          <w:szCs w:val="24"/>
        </w:rPr>
        <w:t xml:space="preserve">this group proposed various amendments for the safe abortion:</w:t>
      </w:r>
      <w:r>
        <w:rPr>
          <w:rStyle w:val="Character13"/>
          <w:vertAlign w:val="superscript"/>
          <w:sz w:val="24"/>
          <w:szCs w:val="24"/>
        </w:rPr>
        <w:footnoteReference w:id="7"/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So, these were some law which were enacted by parliament for the protection of the rights of </w:t>
      </w:r>
      <w:r>
        <w:rPr>
          <w:rStyle w:val="Character1"/>
          <w:sz w:val="24"/>
          <w:szCs w:val="24"/>
        </w:rPr>
        <w:t xml:space="preserve">women and to maintain the equality among society.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9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METHODS OF ABORTION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There are different types of methods for safe abortion present in India and practioner are </w:t>
      </w:r>
      <w:r>
        <w:rPr>
          <w:rStyle w:val="Character1"/>
          <w:sz w:val="24"/>
          <w:szCs w:val="24"/>
        </w:rPr>
        <w:t xml:space="preserve">using these methods for the safe abortion some of them are as follows:</w:t>
      </w:r>
      <w:r>
        <w:rPr>
          <w:rStyle w:val="Character13"/>
          <w:vertAlign w:val="superscript"/>
          <w:sz w:val="24"/>
          <w:szCs w:val="24"/>
        </w:rPr>
        <w:footnoteReference w:id="8"/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Manual Vacuum Aspiration (MVA)</w:t>
      </w:r>
      <w:r>
        <w:rPr>
          <w:rStyle w:val="Character1"/>
          <w:sz w:val="24"/>
          <w:szCs w:val="24"/>
        </w:rPr>
        <w:t xml:space="preserve">- it is the safe and effective method of abortion it </w:t>
      </w:r>
      <w:r>
        <w:rPr>
          <w:rStyle w:val="Character1"/>
          <w:sz w:val="24"/>
          <w:szCs w:val="24"/>
        </w:rPr>
        <w:t xml:space="preserve">involves evacuation of the uterine contents by the use of a hand-held plastic aspirator.  In this </w:t>
      </w:r>
      <w:r>
        <w:rPr>
          <w:rStyle w:val="Character1"/>
          <w:sz w:val="24"/>
          <w:szCs w:val="24"/>
        </w:rPr>
        <w:t xml:space="preserve">method women have to spend very less time in hospital and also she need not to take more </w:t>
      </w:r>
      <w:r>
        <w:rPr>
          <w:rStyle w:val="Character1"/>
          <w:sz w:val="24"/>
          <w:szCs w:val="24"/>
        </w:rPr>
        <w:t xml:space="preserve">aesthetic drugs and also there is very less probability of falling more blood.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Electric Vacuum Aspiration (EVA)-</w:t>
      </w:r>
      <w:r>
        <w:rPr>
          <w:rStyle w:val="Character1"/>
          <w:sz w:val="24"/>
          <w:szCs w:val="24"/>
        </w:rPr>
        <w:t xml:space="preserve"> it is like the MVA it includes a suction strategy, </w:t>
      </w:r>
      <w:r>
        <w:rPr>
          <w:rStyle w:val="Character1"/>
          <w:sz w:val="24"/>
          <w:szCs w:val="24"/>
        </w:rPr>
        <w:t xml:space="preserve">however the previous uses an electric siphon to make suction rather than a manual siphon.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Medical Methods of Abortion (MMA)-</w:t>
      </w:r>
      <w:r>
        <w:rPr>
          <w:rStyle w:val="Character1"/>
          <w:sz w:val="24"/>
          <w:szCs w:val="24"/>
        </w:rPr>
        <w:t xml:space="preserve"> it is the method where the pregnancy can be </w:t>
      </w:r>
      <w:r>
        <w:rPr>
          <w:rStyle w:val="Character1"/>
          <w:sz w:val="24"/>
          <w:szCs w:val="24"/>
        </w:rPr>
        <w:t xml:space="preserve">terminated  by using drugs. It is generally used for the termination of unwanted pregnancy </w:t>
      </w:r>
      <w:r>
        <w:rPr>
          <w:rStyle w:val="Character1"/>
          <w:sz w:val="24"/>
          <w:szCs w:val="24"/>
        </w:rPr>
        <w:t xml:space="preserve">and women can terminate her pregnancy just by taking the drugs at her home. There are two </w:t>
      </w:r>
      <w:r>
        <w:rPr>
          <w:rStyle w:val="Character1"/>
          <w:sz w:val="24"/>
          <w:szCs w:val="24"/>
        </w:rPr>
        <w:t xml:space="preserve">drugs which can be used for the termination of pregnancy they are: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Mifepristone (RU 486)-</w:t>
      </w:r>
      <w:r>
        <w:rPr>
          <w:rStyle w:val="Character1"/>
          <w:sz w:val="24"/>
          <w:szCs w:val="24"/>
        </w:rPr>
        <w:t xml:space="preserve"> progesterone is hormone which is important for the development of </w:t>
      </w:r>
      <w:r>
        <w:rPr>
          <w:rStyle w:val="Character1"/>
          <w:sz w:val="24"/>
          <w:szCs w:val="24"/>
        </w:rPr>
        <w:t xml:space="preserve">the baby and this medication is hostile to progesterone it ceased the development of the </w:t>
      </w:r>
      <w:r>
        <w:rPr>
          <w:rStyle w:val="Character1"/>
          <w:sz w:val="24"/>
          <w:szCs w:val="24"/>
        </w:rPr>
        <w:t>hatchling.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>Misoprostol-</w:t>
      </w:r>
      <w:r>
        <w:rPr>
          <w:rStyle w:val="Character1"/>
          <w:sz w:val="24"/>
          <w:szCs w:val="24"/>
        </w:rPr>
        <w:t xml:space="preserve"> This is utilized to incite softening of the cervix with the goal that it is widened </w:t>
      </w:r>
      <w:r>
        <w:rPr>
          <w:rStyle w:val="Character1"/>
          <w:sz w:val="24"/>
          <w:szCs w:val="24"/>
        </w:rPr>
        <w:t xml:space="preserve">effortlessly. It likewise delivers uterine compressions. Because of cervical softening and </w:t>
      </w:r>
      <w:r>
        <w:rPr>
          <w:rStyle w:val="Character1"/>
          <w:sz w:val="24"/>
          <w:szCs w:val="24"/>
        </w:rPr>
        <w:t xml:space="preserve">compression of the uterine muscles, it ousts the substance from the uterus.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These two drugs is mifepristone and misoprostol can only used up to 9 months and it is for </w:t>
      </w:r>
      <w:r>
        <w:rPr>
          <w:rStyle w:val="Character1"/>
          <w:sz w:val="24"/>
          <w:szCs w:val="24"/>
        </w:rPr>
        <w:t xml:space="preserve">safe abortion and it should be only taken by the permission of the practioner.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Dilation and Curettage (D&amp;C)-</w:t>
      </w:r>
      <w:r>
        <w:rPr>
          <w:rStyle w:val="Character1"/>
          <w:sz w:val="24"/>
          <w:szCs w:val="24"/>
        </w:rPr>
        <w:t xml:space="preserve"> This was only method available in india till 1971. In this </w:t>
      </w:r>
      <w:r>
        <w:rPr>
          <w:rStyle w:val="Character1"/>
          <w:sz w:val="24"/>
          <w:szCs w:val="24"/>
        </w:rPr>
        <w:t xml:space="preserve">method doctor remove products of conception using a metal curette in the condition of </w:t>
      </w:r>
      <w:r>
        <w:rPr>
          <w:rStyle w:val="Character1"/>
          <w:sz w:val="24"/>
          <w:szCs w:val="24"/>
        </w:rPr>
        <w:t>anaesthesia.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So, these are some methods which practioner uses for the abortion in India. And all these </w:t>
      </w:r>
      <w:r>
        <w:rPr>
          <w:rStyle w:val="Character1"/>
          <w:sz w:val="24"/>
          <w:szCs w:val="24"/>
        </w:rPr>
        <w:t xml:space="preserve">method only can be used by registered practioner nobody can use without any proper </w:t>
      </w:r>
      <w:r>
        <w:rPr>
          <w:rStyle w:val="Character1"/>
          <w:sz w:val="24"/>
          <w:szCs w:val="24"/>
        </w:rPr>
        <w:t xml:space="preserve">permission by any authorised organisation.</w:t>
      </w:r>
      <w:r>
        <w:rPr>
          <w:rStyle w:val="Character13"/>
          <w:vertAlign w:val="superscript"/>
          <w:sz w:val="24"/>
          <w:szCs w:val="24"/>
        </w:rPr>
        <w:footnoteReference w:id="9"/>
      </w:r>
    </w:p>
    <w:p>
      <w:pPr>
        <w:pStyle w:val="Para11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LATE TERMININATION OF PREGNANCY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The MTP act allowed the termination of pregnancy only of 20 weeks but according to section </w:t>
      </w:r>
      <w:r>
        <w:rPr>
          <w:rStyle w:val="Character1"/>
          <w:sz w:val="24"/>
          <w:szCs w:val="24"/>
        </w:rPr>
        <w:t xml:space="preserve">5 of the MTP act when there is risk of life then this limit does not bind on the women. There </w:t>
      </w:r>
      <w:r>
        <w:rPr>
          <w:rStyle w:val="Character1"/>
          <w:sz w:val="24"/>
          <w:szCs w:val="24"/>
        </w:rPr>
        <w:t xml:space="preserve">are some recent cases where these limits have been crossed they are follows:</w:t>
      </w:r>
    </w:p>
    <w:p>
      <w:pPr>
        <w:pStyle w:val="a3"/>
        <w:numPr>
          <w:ilvl w:val="0"/>
          <w:numId w:val="4"/>
        </w:numPr>
        <w:jc w:val="both"/>
        <w:spacing w:line="360" w:lineRule="auto" w:after="16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 December 2017, a multi year of assault survivor came to at the Bombay high court </w:t>
      </w:r>
      <w:r>
        <w:rPr>
          <w:rStyle w:val="Character1"/>
          <w:sz w:val="24"/>
          <w:szCs w:val="24"/>
        </w:rPr>
        <w:t xml:space="preserve">for the end of her pregnancy. As this pregnancy was caused because of assault and </w:t>
      </w:r>
      <w:r>
        <w:rPr>
          <w:rStyle w:val="Character1"/>
          <w:sz w:val="24"/>
          <w:szCs w:val="24"/>
        </w:rPr>
        <w:t xml:space="preserve">furthermore the young lady was not physically solid to deal with this pregnancy so </w:t>
      </w:r>
      <w:r>
        <w:rPr>
          <w:rStyle w:val="Character1"/>
          <w:sz w:val="24"/>
          <w:szCs w:val="24"/>
        </w:rPr>
        <w:t xml:space="preserve">court allowed her authorization for the end of pregnancy.</w:t>
      </w:r>
    </w:p>
    <w:p>
      <w:pPr>
        <w:pStyle w:val="a3"/>
        <w:numPr>
          <w:ilvl w:val="0"/>
          <w:numId w:val="4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 multi year old who had run off to wed looked for consent from the Delhi high court </w:t>
      </w:r>
      <w:r>
        <w:rPr>
          <w:rStyle w:val="Character1"/>
          <w:sz w:val="24"/>
          <w:szCs w:val="24"/>
        </w:rPr>
        <w:t xml:space="preserve">to end her multi week pregnancy and later after the examination of the soundness of </w:t>
      </w:r>
      <w:r>
        <w:rPr>
          <w:rStyle w:val="Character1"/>
          <w:sz w:val="24"/>
          <w:szCs w:val="24"/>
        </w:rPr>
        <w:t xml:space="preserve">the young lady, court established that young lady isn't physically solid for the </w:t>
      </w:r>
      <w:r>
        <w:rPr>
          <w:rStyle w:val="Character1"/>
          <w:sz w:val="24"/>
          <w:szCs w:val="24"/>
        </w:rPr>
        <w:t xml:space="preserve">pregnancy, so court allowed her authorization for the end of the pregnancy.</w:t>
      </w:r>
    </w:p>
    <w:p>
      <w:pPr>
        <w:pStyle w:val="a3"/>
        <w:numPr>
          <w:ilvl w:val="0"/>
          <w:numId w:val="4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Women from thane approached the Bombay high court in December 2017, and after </w:t>
      </w:r>
      <w:r>
        <w:rPr>
          <w:rStyle w:val="Character1"/>
          <w:sz w:val="24"/>
          <w:szCs w:val="24"/>
        </w:rPr>
        <w:t xml:space="preserve">the examination of the health court founded that if pregnancy will not be terminated </w:t>
      </w:r>
      <w:r>
        <w:rPr>
          <w:rStyle w:val="Character1"/>
          <w:sz w:val="24"/>
          <w:szCs w:val="24"/>
        </w:rPr>
        <w:t xml:space="preserve">then there is risk of the life of the children and women, so the court granted her </w:t>
      </w:r>
      <w:r>
        <w:rPr>
          <w:rStyle w:val="Character1"/>
          <w:sz w:val="24"/>
          <w:szCs w:val="24"/>
        </w:rPr>
        <w:t xml:space="preserve">permission for the termination of the pregnancy.</w:t>
      </w:r>
    </w:p>
    <w:p>
      <w:pPr>
        <w:pStyle w:val="a3"/>
        <w:numPr>
          <w:ilvl w:val="0"/>
          <w:numId w:val="4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 September 2017, women reached the Supreme Court for the termination of the </w:t>
      </w:r>
      <w:r>
        <w:rPr>
          <w:rStyle w:val="Character1"/>
          <w:sz w:val="24"/>
          <w:szCs w:val="24"/>
        </w:rPr>
        <w:t xml:space="preserve">pregnancy of the 31st week due to failure of her both kidneys she was not able to </w:t>
      </w:r>
      <w:r>
        <w:rPr>
          <w:rStyle w:val="Character1"/>
          <w:sz w:val="24"/>
          <w:szCs w:val="24"/>
        </w:rPr>
        <w:t xml:space="preserve">handle this pregnancy, so Supreme Court granted her permission for the termination </w:t>
      </w:r>
      <w:r>
        <w:rPr>
          <w:rStyle w:val="Character1"/>
          <w:sz w:val="24"/>
          <w:szCs w:val="24"/>
        </w:rPr>
        <w:t xml:space="preserve">of the pregnancy.</w:t>
      </w:r>
    </w:p>
    <w:p>
      <w:pPr>
        <w:pStyle w:val="a3"/>
        <w:numPr>
          <w:ilvl w:val="0"/>
          <w:numId w:val="4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 girl of 17 year approached to the Karnataka high court for the termination of her 20 </w:t>
      </w:r>
      <w:r>
        <w:rPr>
          <w:rStyle w:val="Character1"/>
          <w:sz w:val="24"/>
          <w:szCs w:val="24"/>
        </w:rPr>
        <w:t xml:space="preserve">week pregnancy which was caused due to rape so after the examination of the girl </w:t>
      </w:r>
      <w:r>
        <w:rPr>
          <w:rStyle w:val="Character1"/>
          <w:sz w:val="24"/>
          <w:szCs w:val="24"/>
        </w:rPr>
        <w:t xml:space="preserve">health court founded that she is not physically fit for the pregnancy, so granted her </w:t>
      </w:r>
      <w:r>
        <w:rPr>
          <w:rStyle w:val="Character1"/>
          <w:sz w:val="24"/>
          <w:szCs w:val="24"/>
        </w:rPr>
        <w:t xml:space="preserve">permission for the termination of the pregnancy.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So, from all above case it is cleared that according to MTP act, a women cannot terminate her </w:t>
      </w:r>
      <w:r>
        <w:rPr>
          <w:rStyle w:val="Character1"/>
          <w:sz w:val="24"/>
          <w:szCs w:val="24"/>
        </w:rPr>
        <w:t xml:space="preserve">pregnancy after 20 weeks but when there is risk of the life of the women or child or women is </w:t>
      </w:r>
      <w:r>
        <w:rPr>
          <w:rStyle w:val="Character1"/>
          <w:sz w:val="24"/>
          <w:szCs w:val="24"/>
        </w:rPr>
        <w:t xml:space="preserve">not physically fit for the pregnancy then court can grant her permission for the termination of </w:t>
      </w:r>
      <w:r>
        <w:rPr>
          <w:rStyle w:val="Character1"/>
          <w:sz w:val="24"/>
          <w:szCs w:val="24"/>
        </w:rPr>
        <w:t xml:space="preserve">the pregnancy.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2"/>
        <w:spacing w:line="259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IMPACT OF ABORTION ON SOCIETY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As India is country which is known for their traditions and culture, we were under British rule </w:t>
      </w:r>
      <w:r>
        <w:rPr>
          <w:rStyle w:val="Character1"/>
          <w:sz w:val="24"/>
          <w:szCs w:val="24"/>
        </w:rPr>
        <w:t xml:space="preserve">for many times but still we did not lose our tradition and culture. In India women are </w:t>
      </w:r>
      <w:r>
        <w:rPr>
          <w:rStyle w:val="Character1"/>
          <w:sz w:val="24"/>
          <w:szCs w:val="24"/>
        </w:rPr>
        <w:t xml:space="preserve">supposed to the goddess but still when we look over the crimes towards women then it is </w:t>
      </w:r>
      <w:r>
        <w:rPr>
          <w:rStyle w:val="Character1"/>
          <w:sz w:val="24"/>
          <w:szCs w:val="24"/>
        </w:rPr>
        <w:t xml:space="preserve">irony to say that in India women are in position of god. In most of the states women are still </w:t>
      </w:r>
      <w:r>
        <w:rPr>
          <w:rStyle w:val="Character1"/>
          <w:sz w:val="24"/>
          <w:szCs w:val="24"/>
        </w:rPr>
        <w:t xml:space="preserve">depend upon man for their survival and their only work is to look the home affairs and to look </w:t>
      </w:r>
      <w:r>
        <w:rPr>
          <w:rStyle w:val="Character1"/>
          <w:sz w:val="24"/>
          <w:szCs w:val="24"/>
        </w:rPr>
        <w:t xml:space="preserve">the children. In many society abortion is seen as a type of sin and many areas people does not </w:t>
      </w:r>
      <w:r>
        <w:rPr>
          <w:rStyle w:val="Character1"/>
          <w:sz w:val="24"/>
          <w:szCs w:val="24"/>
        </w:rPr>
        <w:t xml:space="preserve">care the age and condition of women they just want their child. Women can’t resist because </w:t>
      </w:r>
      <w:r>
        <w:rPr>
          <w:rStyle w:val="Character1"/>
          <w:sz w:val="24"/>
          <w:szCs w:val="24"/>
        </w:rPr>
        <w:t xml:space="preserve">they are dependent upon men. It generally happens in the ruler areas where people are </w:t>
      </w:r>
      <w:r>
        <w:rPr>
          <w:rStyle w:val="Character1"/>
          <w:sz w:val="24"/>
          <w:szCs w:val="24"/>
        </w:rPr>
        <w:t xml:space="preserve">unaware of the laws and its impact. They are still living according to their old traditions and </w:t>
      </w:r>
      <w:r>
        <w:rPr>
          <w:rStyle w:val="Character1"/>
          <w:sz w:val="24"/>
          <w:szCs w:val="24"/>
        </w:rPr>
        <w:t xml:space="preserve">culture. Generally in those areas women don’t like to go in hospital during the time of </w:t>
      </w:r>
      <w:r>
        <w:rPr>
          <w:rStyle w:val="Character1"/>
          <w:sz w:val="24"/>
          <w:szCs w:val="24"/>
        </w:rPr>
        <w:t xml:space="preserve">pregnancy they prefer home for the birth of the child. This is because of lack of awareness </w:t>
      </w:r>
      <w:r>
        <w:rPr>
          <w:rStyle w:val="Character1"/>
          <w:sz w:val="24"/>
          <w:szCs w:val="24"/>
        </w:rPr>
        <w:t xml:space="preserve">about the laws and their impact.</w:t>
      </w:r>
      <w:r>
        <w:rPr>
          <w:rStyle w:val="Character13"/>
          <w:vertAlign w:val="superscript"/>
          <w:sz w:val="24"/>
          <w:szCs w:val="24"/>
        </w:rPr>
        <w:footnoteReference w:id="10"/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Under the watchful eye of abortion law change, premature birth advocates contended that </w:t>
      </w:r>
      <w:r>
        <w:rPr>
          <w:rStyle w:val="Character1"/>
          <w:sz w:val="24"/>
          <w:szCs w:val="24"/>
        </w:rPr>
        <w:t xml:space="preserve">legitimizing abortion would positively affect society. Following quite a few years a large </w:t>
      </w:r>
      <w:r>
        <w:rPr>
          <w:rStyle w:val="Character1"/>
          <w:sz w:val="24"/>
          <w:szCs w:val="24"/>
        </w:rPr>
        <w:t xml:space="preserve">portion of these forecasts have refuted .As opposed to giving ladies more opportunity, </w:t>
      </w:r>
      <w:r>
        <w:rPr>
          <w:rStyle w:val="Character1"/>
          <w:sz w:val="24"/>
          <w:szCs w:val="24"/>
        </w:rPr>
        <w:t xml:space="preserve">abortion has prompted exploitation by men who never again need the obligation of </w:t>
      </w:r>
      <w:r>
        <w:rPr>
          <w:rStyle w:val="Character1"/>
          <w:sz w:val="24"/>
          <w:szCs w:val="24"/>
        </w:rPr>
        <w:t xml:space="preserve">accommodating their kids. A few men feel they have been disappointed and weak as they </w:t>
      </w:r>
      <w:r>
        <w:rPr>
          <w:rStyle w:val="Character1"/>
          <w:sz w:val="24"/>
          <w:szCs w:val="24"/>
        </w:rPr>
        <w:t xml:space="preserve">have no lawful rights with regards to abortion. Premature birth has not diminished the </w:t>
      </w:r>
      <w:r>
        <w:rPr>
          <w:rStyle w:val="Character1"/>
          <w:sz w:val="24"/>
          <w:szCs w:val="24"/>
        </w:rPr>
        <w:t xml:space="preserve">wrongdoing rate as promoters asserted would occur, the inverse is valid. Abortion of </w:t>
      </w:r>
      <w:r>
        <w:rPr>
          <w:rStyle w:val="Character1"/>
          <w:sz w:val="24"/>
          <w:szCs w:val="24"/>
        </w:rPr>
        <w:t xml:space="preserve">undesirable children has not prompted less casualties of tyke maltreatment as asserted </w:t>
      </w:r>
      <w:r>
        <w:rPr>
          <w:rStyle w:val="Character1"/>
          <w:sz w:val="24"/>
          <w:szCs w:val="24"/>
        </w:rPr>
        <w:t xml:space="preserve">numbers are in actuality on the expansion. Rivals said legitimizing premature birth would be </w:t>
      </w:r>
      <w:r>
        <w:rPr>
          <w:rStyle w:val="Character1"/>
          <w:sz w:val="24"/>
          <w:szCs w:val="24"/>
        </w:rPr>
        <w:t xml:space="preserve">the tricky incline to the acknowledgment of child murder and wilful extermination, this has </w:t>
      </w:r>
      <w:r>
        <w:rPr>
          <w:rStyle w:val="Character1"/>
          <w:sz w:val="24"/>
          <w:szCs w:val="24"/>
        </w:rPr>
        <w:t xml:space="preserve">occurred. On account of assault or interbreeding, driving a lady who winds up pregnant by </w:t>
      </w:r>
      <w:r>
        <w:rPr>
          <w:rStyle w:val="Character1"/>
          <w:sz w:val="24"/>
          <w:szCs w:val="24"/>
        </w:rPr>
        <w:t xml:space="preserve">this brutal demonstration to complete the pregnancy and conceive an offspring could make </w:t>
      </w:r>
      <w:r>
        <w:rPr>
          <w:rStyle w:val="Character1"/>
          <w:sz w:val="24"/>
          <w:szCs w:val="24"/>
        </w:rPr>
        <w:t xml:space="preserve">assist mental damage the person in question. These ladies are attempting to adapt to </w:t>
      </w:r>
      <w:r>
        <w:rPr>
          <w:rStyle w:val="Character1"/>
          <w:sz w:val="24"/>
          <w:szCs w:val="24"/>
        </w:rPr>
        <w:t xml:space="preserve">passionate and physical torment and are frequently unconscious they could be pregnant. The </w:t>
      </w:r>
      <w:r>
        <w:rPr>
          <w:rStyle w:val="Character1"/>
          <w:sz w:val="24"/>
          <w:szCs w:val="24"/>
        </w:rPr>
        <w:t xml:space="preserve">'following morning' pill could be successful, yet the window of time to get it is exceptionally </w:t>
      </w:r>
      <w:r>
        <w:rPr>
          <w:rStyle w:val="Character1"/>
          <w:sz w:val="24"/>
          <w:szCs w:val="24"/>
        </w:rPr>
        <w:t>constrained.</w:t>
      </w:r>
      <w:r>
        <w:rPr>
          <w:rStyle w:val="Character13"/>
          <w:vertAlign w:val="superscript"/>
          <w:sz w:val="24"/>
          <w:szCs w:val="24"/>
        </w:rPr>
        <w:footnoteReference w:id="11"/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 the example of assault and inbreeding, prompt and appropriate therapeutic consideration </w:t>
      </w:r>
      <w:r>
        <w:rPr>
          <w:rStyle w:val="Character1"/>
          <w:sz w:val="24"/>
          <w:szCs w:val="24"/>
        </w:rPr>
        <w:t xml:space="preserve">can guarantee that a lady won't get pregnant. In the event that that window is missed, </w:t>
      </w:r>
      <w:r>
        <w:rPr>
          <w:rStyle w:val="Character1"/>
          <w:sz w:val="24"/>
          <w:szCs w:val="24"/>
        </w:rPr>
        <w:t xml:space="preserve">appropriate advising could urge the injured individual to proceed with the pregnancy and give </w:t>
      </w:r>
      <w:r>
        <w:rPr>
          <w:rStyle w:val="Character1"/>
          <w:sz w:val="24"/>
          <w:szCs w:val="24"/>
        </w:rPr>
        <w:t xml:space="preserve">them the decision to keep the tyke or place it in a supportive home. Foetus removal rebuffs </w:t>
      </w:r>
      <w:r>
        <w:rPr>
          <w:rStyle w:val="Character1"/>
          <w:sz w:val="24"/>
          <w:szCs w:val="24"/>
        </w:rPr>
        <w:t xml:space="preserve">the unborn tyke who carried out no wrongdoing; rather, the culprit ought to be rebuffed. </w:t>
      </w:r>
      <w:r>
        <w:rPr>
          <w:rStyle w:val="Character1"/>
          <w:sz w:val="24"/>
          <w:szCs w:val="24"/>
        </w:rPr>
        <w:t xml:space="preserve">Notwithstanding being enemy of premature birth, the star life development is likewise against </w:t>
      </w:r>
      <w:r>
        <w:rPr>
          <w:rStyle w:val="Character1"/>
          <w:sz w:val="24"/>
          <w:szCs w:val="24"/>
        </w:rPr>
        <w:t xml:space="preserve">wilful extermination, helped suicide and capital punishment. Eventually, a lady's entitlement </w:t>
      </w:r>
      <w:r>
        <w:rPr>
          <w:rStyle w:val="Character1"/>
          <w:sz w:val="24"/>
          <w:szCs w:val="24"/>
        </w:rPr>
        <w:t xml:space="preserve">to pick is a to a great degree touchy issue and one where both star decision and professional </w:t>
      </w:r>
      <w:r>
        <w:rPr>
          <w:rStyle w:val="Character1"/>
          <w:sz w:val="24"/>
          <w:szCs w:val="24"/>
        </w:rPr>
        <w:t xml:space="preserve">life backers can make convincing contentions. One thing is sure; the two sides of expert life </w:t>
      </w:r>
      <w:r>
        <w:rPr>
          <w:rStyle w:val="Character1"/>
          <w:sz w:val="24"/>
          <w:szCs w:val="24"/>
        </w:rPr>
        <w:t xml:space="preserve">and genius decision contentions sound good to their defenders, and raise worries to their </w:t>
      </w:r>
      <w:r>
        <w:rPr>
          <w:rStyle w:val="Character1"/>
          <w:sz w:val="24"/>
          <w:szCs w:val="24"/>
        </w:rPr>
        <w:t xml:space="preserve">rivals. In the expressions of a mysterious statement - "No lady needs a premature birth. It is </w:t>
      </w:r>
      <w:r>
        <w:rPr>
          <w:rStyle w:val="Character1"/>
          <w:sz w:val="24"/>
          <w:szCs w:val="24"/>
        </w:rPr>
        <w:t xml:space="preserve">possible that she needs a kid or she wishes to stay away from pregnancy." That is one </w:t>
      </w:r>
      <w:r>
        <w:rPr>
          <w:rStyle w:val="Character1"/>
          <w:sz w:val="24"/>
          <w:szCs w:val="24"/>
        </w:rPr>
        <w:t xml:space="preserve">statement both side can concede to.</w:t>
      </w:r>
      <w:r>
        <w:rPr>
          <w:rStyle w:val="Character13"/>
          <w:vertAlign w:val="superscript"/>
          <w:sz w:val="24"/>
          <w:szCs w:val="24"/>
        </w:rPr>
        <w:footnoteReference w:id="12"/>
      </w:r>
    </w:p>
    <w:p>
      <w:pPr>
        <w:pStyle w:val="Para6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ILLEGAL ABORTION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As it is cleared that after the medical termination of pregnancy act 1971 abortion become </w:t>
      </w:r>
      <w:r>
        <w:rPr>
          <w:rStyle w:val="Character1"/>
          <w:sz w:val="24"/>
          <w:szCs w:val="24"/>
        </w:rPr>
        <w:t xml:space="preserve">criminalised in india and with the time and various amendments all the laws become more </w:t>
      </w:r>
      <w:r>
        <w:rPr>
          <w:rStyle w:val="Character1"/>
          <w:sz w:val="24"/>
          <w:szCs w:val="24"/>
        </w:rPr>
        <w:t xml:space="preserve">affective and various hospital has established a separate expert for the abortion and new </w:t>
      </w:r>
      <w:r>
        <w:rPr>
          <w:rStyle w:val="Character1"/>
          <w:sz w:val="24"/>
          <w:szCs w:val="24"/>
        </w:rPr>
        <w:t xml:space="preserve">modern and advanced technology made it very easy procedure it now do not take much time </w:t>
      </w:r>
      <w:r>
        <w:rPr>
          <w:rStyle w:val="Character1"/>
          <w:sz w:val="24"/>
          <w:szCs w:val="24"/>
        </w:rPr>
        <w:t xml:space="preserve">one or two days are sufficient for the abortion and also now it does not effect to the health of </w:t>
      </w:r>
      <w:r>
        <w:rPr>
          <w:rStyle w:val="Character1"/>
          <w:sz w:val="24"/>
          <w:szCs w:val="24"/>
        </w:rPr>
        <w:t xml:space="preserve">the women. And according to medical termination of pregnancy act 1971 and various </w:t>
      </w:r>
      <w:r>
        <w:rPr>
          <w:rStyle w:val="Character1"/>
          <w:sz w:val="24"/>
          <w:szCs w:val="24"/>
        </w:rPr>
        <w:t xml:space="preserve">amendments a pregnancy can be only terminated when there is risk of life for women and </w:t>
      </w:r>
      <w:r>
        <w:rPr>
          <w:rStyle w:val="Character1"/>
          <w:sz w:val="24"/>
          <w:szCs w:val="24"/>
        </w:rPr>
        <w:t xml:space="preserve">child or women is not physically fit for the pregnancy and the pregnancy should be </w:t>
      </w:r>
      <w:r>
        <w:rPr>
          <w:rStyle w:val="Character1"/>
          <w:sz w:val="24"/>
          <w:szCs w:val="24"/>
        </w:rPr>
        <w:t xml:space="preserve">terminated within the 20 weeks. There can be many situations when court can grant </w:t>
      </w:r>
      <w:r>
        <w:rPr>
          <w:rStyle w:val="Character1"/>
          <w:sz w:val="24"/>
          <w:szCs w:val="24"/>
        </w:rPr>
        <w:t xml:space="preserve">permission but it is totally based on the power of the court.  As we know that with great </w:t>
      </w:r>
      <w:r>
        <w:rPr>
          <w:rStyle w:val="Character1"/>
          <w:sz w:val="24"/>
          <w:szCs w:val="24"/>
        </w:rPr>
        <w:t xml:space="preserve">advantages there are also some disadvantages when people terminate pregnancy through </w:t>
      </w:r>
      <w:r>
        <w:rPr>
          <w:rStyle w:val="Character1"/>
          <w:sz w:val="24"/>
          <w:szCs w:val="24"/>
        </w:rPr>
        <w:t xml:space="preserve">illegal methods or without any reasoning then it become crime and it is also called as the </w:t>
      </w:r>
      <w:r>
        <w:rPr>
          <w:rStyle w:val="Character1"/>
          <w:sz w:val="24"/>
          <w:szCs w:val="24"/>
        </w:rPr>
        <w:t xml:space="preserve">illegal termination of pregnancy. In Indian society people still believe that boys are more </w:t>
      </w:r>
      <w:r>
        <w:rPr>
          <w:rStyle w:val="Character1"/>
          <w:sz w:val="24"/>
          <w:szCs w:val="24"/>
        </w:rPr>
        <w:t xml:space="preserve">valuable than girls so when they knew that the girl is going to take birth then they try to </w:t>
      </w:r>
      <w:r>
        <w:rPr>
          <w:rStyle w:val="Character1"/>
          <w:sz w:val="24"/>
          <w:szCs w:val="24"/>
        </w:rPr>
        <w:t xml:space="preserve">terminate pregnancy through various illegal means because law does not support this type of </w:t>
      </w:r>
      <w:r>
        <w:rPr>
          <w:rStyle w:val="Character1"/>
          <w:sz w:val="24"/>
          <w:szCs w:val="24"/>
        </w:rPr>
        <w:t xml:space="preserve">abortion. This type of abortion is crime under Indian legal system. And with the advance </w:t>
      </w:r>
      <w:r>
        <w:rPr>
          <w:rStyle w:val="Character1"/>
          <w:sz w:val="24"/>
          <w:szCs w:val="24"/>
        </w:rPr>
        <w:t xml:space="preserve">technology now various practitioner are performing all these practices without any </w:t>
      </w:r>
      <w:r>
        <w:rPr>
          <w:rStyle w:val="Character1"/>
          <w:sz w:val="24"/>
          <w:szCs w:val="24"/>
        </w:rPr>
        <w:t xml:space="preserve">authorisation, which also effect to the health of the women and it also affect to the society. </w:t>
      </w:r>
      <w:r>
        <w:rPr>
          <w:rStyle w:val="Character1"/>
          <w:sz w:val="24"/>
          <w:szCs w:val="24"/>
        </w:rPr>
        <w:t xml:space="preserve">These types of abortion generally perform in ruler areas, where people kill the girls before </w:t>
      </w:r>
      <w:r>
        <w:rPr>
          <w:rStyle w:val="Character1"/>
          <w:sz w:val="24"/>
          <w:szCs w:val="24"/>
        </w:rPr>
        <w:t xml:space="preserve">their birth. In modern age there is trend of relationship which is also responsible for illegal </w:t>
      </w:r>
      <w:r>
        <w:rPr>
          <w:rStyle w:val="Character1"/>
          <w:sz w:val="24"/>
          <w:szCs w:val="24"/>
        </w:rPr>
        <w:t xml:space="preserve">abortion. Termination of pregnancy is not a problem but a proper reason should be given for </w:t>
      </w:r>
      <w:r>
        <w:rPr>
          <w:rStyle w:val="Character1"/>
          <w:sz w:val="24"/>
          <w:szCs w:val="24"/>
        </w:rPr>
        <w:t xml:space="preserve">the termination because taking life of someone is also a crime and against the law of nature. </w:t>
      </w:r>
      <w:r>
        <w:rPr>
          <w:rStyle w:val="Character1"/>
          <w:sz w:val="24"/>
          <w:szCs w:val="24"/>
        </w:rPr>
        <w:t xml:space="preserve">And we should not interfere with the law of nature it is the highest law of the universe and we </w:t>
      </w:r>
      <w:r>
        <w:rPr>
          <w:rStyle w:val="Character1"/>
          <w:sz w:val="24"/>
          <w:szCs w:val="24"/>
        </w:rPr>
        <w:t xml:space="preserve">should work according to these law. Also illegal termination of pregnancy can be reason </w:t>
      </w:r>
      <w:r>
        <w:rPr>
          <w:rStyle w:val="Character1"/>
          <w:sz w:val="24"/>
          <w:szCs w:val="24"/>
        </w:rPr>
        <w:t xml:space="preserve">behind the gender inequality as many girls are killing before their birth so if this will continue </w:t>
      </w:r>
      <w:r>
        <w:rPr>
          <w:rStyle w:val="Character1"/>
          <w:sz w:val="24"/>
          <w:szCs w:val="24"/>
        </w:rPr>
        <w:t xml:space="preserve">then in future gender inequality may be the one of the most serious issue. Rape and other type </w:t>
      </w:r>
      <w:r>
        <w:rPr>
          <w:rStyle w:val="Character1"/>
          <w:sz w:val="24"/>
          <w:szCs w:val="24"/>
        </w:rPr>
        <w:t xml:space="preserve">of molestation are also reason behind the illegal termination so it is the duty of the Supreme </w:t>
      </w:r>
      <w:r>
        <w:rPr>
          <w:rStyle w:val="Character1"/>
          <w:sz w:val="24"/>
          <w:szCs w:val="24"/>
        </w:rPr>
        <w:t xml:space="preserve">Court to give proper guidelines about these type abortions and this type of abortion should be </w:t>
      </w:r>
      <w:r>
        <w:rPr>
          <w:rStyle w:val="Character1"/>
          <w:sz w:val="24"/>
          <w:szCs w:val="24"/>
        </w:rPr>
        <w:t xml:space="preserve">kept very secretly so women do not hesitate to take any legal action.</w:t>
      </w:r>
      <w:r>
        <w:rPr>
          <w:rStyle w:val="Character13"/>
          <w:vertAlign w:val="superscript"/>
          <w:sz w:val="24"/>
          <w:szCs w:val="24"/>
        </w:rPr>
        <w:footnoteReference w:id="13"/>
      </w:r>
    </w:p>
    <w:p>
      <w:pPr>
        <w:pStyle w:val="Para13"/>
        <w:spacing w:line="360" w:lineRule="auto" w:after="160"/>
        <w:ind w:left="0" w:hanging="0"/>
        <w:tabs>
          <w:tab w:val="left" w:pos="7908"/>
          <w:tab w:val="left" w:pos="7908"/>
        </w:tabs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12"/>
        <w:spacing w:line="360" w:lineRule="auto" w:after="160"/>
        <w:ind w:left="0" w:hanging="0"/>
        <w:tabs>
          <w:tab w:val="left" w:pos="7908"/>
          <w:tab w:val="left" w:pos="7908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 xml:space="preserve">EFFECT OF ABORTION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Abortion is not good for health it not only effect the women health but also to the future </w:t>
      </w:r>
      <w:r>
        <w:rPr>
          <w:rStyle w:val="Character1"/>
          <w:sz w:val="24"/>
          <w:szCs w:val="24"/>
        </w:rPr>
        <w:t xml:space="preserve">pregnancies. Safe abortion generally does not create problem but like any medical treatment </w:t>
      </w:r>
      <w:r>
        <w:rPr>
          <w:rStyle w:val="Character1"/>
          <w:sz w:val="24"/>
          <w:szCs w:val="24"/>
        </w:rPr>
        <w:t xml:space="preserve">there is always some risk. The risk can be more dangerous in later pregnancies. The various </w:t>
      </w:r>
      <w:r>
        <w:rPr>
          <w:rStyle w:val="Character1"/>
          <w:sz w:val="24"/>
          <w:szCs w:val="24"/>
        </w:rPr>
        <w:t xml:space="preserve">risks that can be arising are as follows:</w:t>
      </w:r>
      <w:r>
        <w:rPr>
          <w:rStyle w:val="Character13"/>
          <w:vertAlign w:val="superscript"/>
          <w:sz w:val="24"/>
          <w:szCs w:val="24"/>
        </w:rPr>
        <w:footnoteReference w:id="14"/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Infection of the womb- generally occurs in some abortion and it can be treated with </w:t>
      </w:r>
      <w:r>
        <w:rPr>
          <w:rStyle w:val="Character1"/>
          <w:sz w:val="24"/>
          <w:szCs w:val="24"/>
        </w:rPr>
        <w:t>antibiotics.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Some of the pregnancy remaining in the womb- it also occurs in very few abortions </w:t>
      </w:r>
      <w:r>
        <w:rPr>
          <w:rStyle w:val="Character1"/>
          <w:sz w:val="24"/>
          <w:szCs w:val="24"/>
        </w:rPr>
        <w:t xml:space="preserve">and if this happens and further treatment may be required.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Continuation of the pregnancy- generally happens in very few pregnancies and can be </w:t>
      </w:r>
      <w:r>
        <w:rPr>
          <w:rStyle w:val="Character1"/>
          <w:sz w:val="24"/>
          <w:szCs w:val="24"/>
        </w:rPr>
        <w:t xml:space="preserve">treated in further treatment.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Excessive Bleeding- it occurs in very few pregnancies and sometimes it may need </w:t>
      </w:r>
      <w:r>
        <w:rPr>
          <w:rStyle w:val="Character1"/>
          <w:sz w:val="24"/>
          <w:szCs w:val="24"/>
        </w:rPr>
        <w:t xml:space="preserve">blood transfusion.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Damage of the entrance to the womb- it generally occurs in surgical abortions.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Damage to the womb- it also occurs in surgical abortions. And can be treated in </w:t>
      </w:r>
      <w:r>
        <w:rPr>
          <w:rStyle w:val="Character1"/>
          <w:sz w:val="24"/>
          <w:szCs w:val="24"/>
        </w:rPr>
        <w:t xml:space="preserve">further treatment.</w:t>
      </w:r>
    </w:p>
    <w:p>
      <w:pPr>
        <w:pStyle w:val="a3"/>
        <w:numPr>
          <w:ilvl w:val="0"/>
          <w:numId w:val="5"/>
        </w:numPr>
        <w:jc w:val="both"/>
        <w:spacing w:line="360" w:lineRule="auto" w:after="160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Women who have an abortion can be suffering from mental problems due to stress </w:t>
      </w:r>
      <w:r>
        <w:rPr>
          <w:rStyle w:val="Character1"/>
          <w:sz w:val="24"/>
          <w:szCs w:val="24"/>
        </w:rPr>
        <w:t xml:space="preserve">and there is no link between abortion and having breast cancer.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b/>
          <w:sz w:val="24"/>
          <w:szCs w:val="24"/>
        </w:rPr>
        <w:t xml:space="preserve">Effect on fertility and future pregnancies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 Abortion will not effect on future pregnancies and having a normal pregnancies in future. </w:t>
      </w:r>
      <w:r>
        <w:rPr>
          <w:rStyle w:val="Character1"/>
          <w:sz w:val="24"/>
          <w:szCs w:val="24"/>
        </w:rPr>
        <w:t xml:space="preserve">But there is small risk in fertility, if you develop a womb infection that isn't treated promptly. </w:t>
      </w:r>
      <w:r>
        <w:rPr>
          <w:rStyle w:val="Character1"/>
          <w:sz w:val="24"/>
          <w:szCs w:val="24"/>
        </w:rPr>
        <w:t xml:space="preserve">The infection could spread to fallopian tubes and ovaries – known as pelvic inflammatory </w:t>
      </w:r>
      <w:r>
        <w:rPr>
          <w:rStyle w:val="Character1"/>
          <w:sz w:val="24"/>
          <w:szCs w:val="24"/>
        </w:rPr>
        <w:t xml:space="preserve">disease (PID). It increases the chances of infertility in this situation egg implants themselves </w:t>
      </w:r>
      <w:r>
        <w:rPr>
          <w:rStyle w:val="Character1"/>
          <w:sz w:val="24"/>
          <w:szCs w:val="24"/>
        </w:rPr>
        <w:t xml:space="preserve">outside the womb. But this infection can be treated just after abortion and antibiotics should </w:t>
      </w:r>
      <w:r>
        <w:rPr>
          <w:rStyle w:val="Character1"/>
          <w:sz w:val="24"/>
          <w:szCs w:val="24"/>
        </w:rPr>
        <w:t xml:space="preserve">be taken just after abortion to prevent from this infection. Having several abortions can be </w:t>
      </w:r>
      <w:r>
        <w:rPr>
          <w:rStyle w:val="Character1"/>
          <w:sz w:val="24"/>
          <w:szCs w:val="24"/>
        </w:rPr>
        <w:t xml:space="preserve">reason behind the premature birth. So people should careful about abortions. So after abortion </w:t>
      </w:r>
      <w:r>
        <w:rPr>
          <w:rStyle w:val="Character1"/>
          <w:sz w:val="24"/>
          <w:szCs w:val="24"/>
        </w:rPr>
        <w:t xml:space="preserve">antibiotics should be taken properly and all other necessary prevention should be taken </w:t>
      </w:r>
      <w:r>
        <w:rPr>
          <w:rStyle w:val="Character1"/>
          <w:sz w:val="24"/>
          <w:szCs w:val="24"/>
        </w:rPr>
        <w:t xml:space="preserve">continuously and consultation with doctor should be on regular basis.  Abortion does not </w:t>
      </w:r>
      <w:r>
        <w:rPr>
          <w:rStyle w:val="Character1"/>
          <w:sz w:val="24"/>
          <w:szCs w:val="24"/>
        </w:rPr>
        <w:t xml:space="preserve">harm too much for future pregnancies and fertility but still people should prevent from having </w:t>
      </w:r>
      <w:r>
        <w:rPr>
          <w:rStyle w:val="Character1"/>
          <w:sz w:val="24"/>
          <w:szCs w:val="24"/>
        </w:rPr>
        <w:t xml:space="preserve">many abortions they can used other alternatives to prevent from pregnancies only in difficult </w:t>
      </w:r>
      <w:r>
        <w:rPr>
          <w:rStyle w:val="Character1"/>
          <w:sz w:val="24"/>
          <w:szCs w:val="24"/>
        </w:rPr>
        <w:t xml:space="preserve">condition should take such step.</w:t>
      </w:r>
    </w:p>
    <w:p>
      <w:pPr>
        <w:pStyle w:val="Para9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3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b/>
          <w:sz w:val="28"/>
          <w:szCs w:val="28"/>
        </w:rPr>
        <w:t>CONCLUSION</w:t>
      </w:r>
    </w:p>
    <w:p>
      <w:pPr>
        <w:pStyle w:val="Para4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4"/>
          <w:szCs w:val="24"/>
        </w:rPr>
        <w:t xml:space="preserve">This research paper concludes that in India abortion was criminalized before 1971, but the </w:t>
      </w:r>
      <w:r>
        <w:rPr>
          <w:rStyle w:val="Character1"/>
          <w:sz w:val="24"/>
          <w:szCs w:val="24"/>
        </w:rPr>
        <w:t xml:space="preserve">medical termination of pregnancy of act 1971 made abortion decriminalized in india and it </w:t>
      </w:r>
      <w:r>
        <w:rPr>
          <w:rStyle w:val="Character1"/>
          <w:sz w:val="24"/>
          <w:szCs w:val="24"/>
        </w:rPr>
        <w:t xml:space="preserve">give various condition that when, who, and how the abortion should be done and with the </w:t>
      </w:r>
      <w:r>
        <w:rPr>
          <w:rStyle w:val="Character1"/>
          <w:sz w:val="24"/>
          <w:szCs w:val="24"/>
        </w:rPr>
        <w:t xml:space="preserve">help of various amendments like MTP amendment act 2002, MTP amendment act 2003, MTP </w:t>
      </w:r>
      <w:r>
        <w:rPr>
          <w:rStyle w:val="Character1"/>
          <w:sz w:val="24"/>
          <w:szCs w:val="24"/>
        </w:rPr>
        <w:t xml:space="preserve">amendment act 2014 made this act more clear and active and various committees were setup </w:t>
      </w:r>
      <w:r>
        <w:rPr>
          <w:rStyle w:val="Character1"/>
          <w:sz w:val="24"/>
          <w:szCs w:val="24"/>
        </w:rPr>
        <w:t xml:space="preserve">to give the license to the practitioner to perform this practice. But there was a condition for </w:t>
      </w:r>
      <w:r>
        <w:rPr>
          <w:rStyle w:val="Character1"/>
          <w:sz w:val="24"/>
          <w:szCs w:val="24"/>
        </w:rPr>
        <w:t xml:space="preserve">the termination of the pregnancy; the pregnancy can be only terminated if there is risk of life </w:t>
      </w:r>
      <w:r>
        <w:rPr>
          <w:rStyle w:val="Character1"/>
          <w:sz w:val="24"/>
          <w:szCs w:val="24"/>
        </w:rPr>
        <w:t xml:space="preserve">for women and children or women is not physically strong to maintain the pregnancy and the </w:t>
      </w:r>
      <w:r>
        <w:rPr>
          <w:rStyle w:val="Character1"/>
          <w:sz w:val="24"/>
          <w:szCs w:val="24"/>
        </w:rPr>
        <w:t xml:space="preserve">pregnancy can be only terminated within the 20 weeks but in various situation court have </w:t>
      </w:r>
      <w:r>
        <w:rPr>
          <w:rStyle w:val="Character1"/>
          <w:sz w:val="24"/>
          <w:szCs w:val="24"/>
        </w:rPr>
        <w:t xml:space="preserve">powers to give permission for the termination of the pregnancy. But as we see that in Indian </w:t>
      </w:r>
      <w:r>
        <w:rPr>
          <w:rStyle w:val="Character1"/>
          <w:sz w:val="24"/>
          <w:szCs w:val="24"/>
        </w:rPr>
        <w:t xml:space="preserve">society people misuse the concept of abortion they harm the society by killing girl child </w:t>
      </w:r>
      <w:r>
        <w:rPr>
          <w:rStyle w:val="Character1"/>
          <w:sz w:val="24"/>
          <w:szCs w:val="24"/>
        </w:rPr>
        <w:t xml:space="preserve">before their birth and they do it through illegal means so government should take proper </w:t>
      </w:r>
      <w:r>
        <w:rPr>
          <w:rStyle w:val="Character1"/>
          <w:sz w:val="24"/>
          <w:szCs w:val="24"/>
        </w:rPr>
        <w:t xml:space="preserve">action to look over this matter because if this will continue then the problem of gender </w:t>
      </w:r>
      <w:r>
        <w:rPr>
          <w:rStyle w:val="Character1"/>
          <w:sz w:val="24"/>
          <w:szCs w:val="24"/>
        </w:rPr>
        <w:t xml:space="preserve">inequality may be arise in future. And also we saw that society does not see the abortion with </w:t>
      </w:r>
      <w:r>
        <w:rPr>
          <w:rStyle w:val="Character1"/>
          <w:sz w:val="24"/>
          <w:szCs w:val="24"/>
        </w:rPr>
        <w:t xml:space="preserve">good eye. Proper awareness should be spread among people so that they can understand the </w:t>
      </w:r>
      <w:r>
        <w:rPr>
          <w:rStyle w:val="Character1"/>
          <w:sz w:val="24"/>
          <w:szCs w:val="24"/>
        </w:rPr>
        <w:t xml:space="preserve">outcomes of the abortion. Sometimes doctor perform abortion in such a way that so he can </w:t>
      </w:r>
      <w:r>
        <w:rPr>
          <w:rStyle w:val="Character1"/>
          <w:sz w:val="24"/>
          <w:szCs w:val="24"/>
        </w:rPr>
        <w:t xml:space="preserve">take much money from patient and we all know that abortion is not very costly process there </w:t>
      </w:r>
      <w:r>
        <w:rPr>
          <w:rStyle w:val="Character1"/>
          <w:sz w:val="24"/>
          <w:szCs w:val="24"/>
        </w:rPr>
        <w:t xml:space="preserve">should be proper committee to look over this matter. And generally sometimes many </w:t>
      </w:r>
      <w:r>
        <w:rPr>
          <w:rStyle w:val="Character1"/>
          <w:sz w:val="24"/>
          <w:szCs w:val="24"/>
        </w:rPr>
        <w:t xml:space="preserve">infections can occur after the abortion so proper action should be taken after the abortion a </w:t>
      </w:r>
      <w:r>
        <w:rPr>
          <w:rStyle w:val="Character1"/>
          <w:sz w:val="24"/>
          <w:szCs w:val="24"/>
        </w:rPr>
        <w:t xml:space="preserve">patient should consult with his doctor on regular basis and all other necessary precaution </w:t>
      </w:r>
      <w:r>
        <w:rPr>
          <w:rStyle w:val="Character1"/>
          <w:sz w:val="24"/>
          <w:szCs w:val="24"/>
        </w:rPr>
        <w:t xml:space="preserve">should be taken. Abortion should be last option to prevent from the pregnancy there are other </w:t>
      </w:r>
      <w:r>
        <w:rPr>
          <w:rStyle w:val="Character1"/>
          <w:sz w:val="24"/>
          <w:szCs w:val="24"/>
        </w:rPr>
        <w:t xml:space="preserve">alternative which should be used because sometimes abortion is not good for health only in </w:t>
      </w:r>
      <w:r>
        <w:rPr>
          <w:rStyle w:val="Character1"/>
          <w:sz w:val="24"/>
          <w:szCs w:val="24"/>
        </w:rPr>
        <w:t xml:space="preserve">difficult condition the method of abortion should be applied. And government should take </w:t>
      </w:r>
      <w:r>
        <w:rPr>
          <w:rStyle w:val="Character1"/>
          <w:sz w:val="24"/>
          <w:szCs w:val="24"/>
        </w:rPr>
        <w:t xml:space="preserve">proper action to stop all illegal abortion. </w:t>
      </w:r>
    </w:p>
    <w:p>
      <w:pPr>
        <w:pStyle w:val="Para0"/>
        <w:spacing w:line="360" w:lineRule="auto" w:after="16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sectPr>
      <w:footnotePr>
        <w:numFmt w:val="decimal"/>
      </w:footnotePr>
      <w:pgSz w:w="11906" w:h="16838"/>
      <w:pgMar w:top="1440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Joanna Erdman, </w:t>
      </w:r>
      <w:r>
        <w:rPr>
          <w:rStyle w:val="Character23"/>
          <w:u w:val="single" w:color="FFFFFF"/>
        </w:rPr>
        <w:t xml:space="preserve">Abortion in human rights law </w:t>
      </w:r>
      <w:r>
        <w:rPr>
          <w:rStyle w:val="Character22"/>
        </w:rPr>
        <w:t xml:space="preserve"> , (17th October 2019,9:37 A.M.), </w:t>
      </w:r>
      <w:r>
        <w:rPr>
          <w:rStyle w:val="Character22"/>
        </w:rPr>
        <w:t>https://www.hhrjournal.org/2017/06/theorizing-time-in-abortion-law-and-human-rights/</w:t>
      </w:r>
    </w:p>
  </w:footnote>
  <w:footnote w:id="2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“id”</w:t>
      </w:r>
    </w:p>
  </w:footnote>
  <w:footnote w:id="3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“id”</w:t>
      </w:r>
    </w:p>
  </w:footnote>
  <w:footnote w:id="4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Medical termination of pregnancy  act( 1971)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5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Medical termination of pregnancy amendment  act( 2002)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6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Medical termination of pregnancy amendment  act( 2003)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7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Medical termination of pregnancy amendment  act( 2014)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8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</w:t>
      </w:r>
      <w:r>
        <w:rPr>
          <w:rStyle w:val="Character23"/>
          <w:u w:val="single" w:color="FFFFFF"/>
        </w:rPr>
        <w:t xml:space="preserve">Hand book on medical method of abortion</w:t>
      </w:r>
      <w:r>
        <w:rPr>
          <w:rStyle w:val="Character22"/>
        </w:rPr>
        <w:t xml:space="preserve"> ,http://www.health.mp.gov.in/mtp/MMA-</w:t>
      </w:r>
      <w:r>
        <w:rPr>
          <w:rStyle w:val="Character22"/>
        </w:rPr>
        <w:t>Reference%20Manual.pdf</w:t>
      </w:r>
    </w:p>
  </w:footnote>
  <w:footnote w:id="0">
    <w:p>
      <w:pPr>
        <w:pStyle w:val="Para15"/>
        <w:spacing w:line="259" w:lineRule="auto" w:after="160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8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9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“id’</w:t>
      </w:r>
    </w:p>
  </w:footnote>
  <w:footnote w:id="10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Graham, RH; Robson, SC; Rankin, JM "</w:t>
      </w:r>
      <w:r>
        <w:rPr>
          <w:rStyle w:val="Character23"/>
          <w:u w:val="single" w:color="FFFFFF"/>
        </w:rPr>
        <w:t xml:space="preserve">Understanding feticide: an analytic review</w:t>
      </w:r>
      <w:r>
        <w:rPr>
          <w:rStyle w:val="Character22"/>
        </w:rPr>
        <w:t xml:space="preserve">", Social Science &amp; Medicine </w:t>
      </w:r>
      <w:r>
        <w:rPr>
          <w:rStyle w:val="Character22"/>
        </w:rPr>
        <w:t xml:space="preserve">(18 October, 9:37). 66 (2): 289–300. doi:10.1016/j.socscimed.2007.08.014. PMID 17920742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11">
    <w:p>
      <w:pPr>
        <w:pStyle w:val="Para17"/>
        <w:spacing w:line="240" w:lineRule="auto" w:after="160"/>
        <w:ind w:left="360" w:firstLine="0"/>
        <w:rPr>
          <w:sz w:val="20"/>
          <w:szCs w:val="20"/>
          <w:rFonts w:ascii="Arial" w:eastAsia="Times New Roman" w:hAnsi="Arial" w:hint="default"/>
        </w:rPr>
      </w:pPr>
      <w:r>
        <w:rPr>
          <w:rStyle w:val="Character26"/>
          <w:vertAlign w:val="superscript"/>
          <w:sz w:val="22"/>
          <w:szCs w:val="22"/>
        </w:rPr>
        <w:footnoteRef/>
      </w:r>
      <w:r>
        <w:rPr>
          <w:rStyle w:val="Character27"/>
          <w:sz w:val="22"/>
          <w:szCs w:val="22"/>
        </w:rPr>
        <w:t xml:space="preserve"> </w:t>
      </w:r>
      <w:r>
        <w:rPr>
          <w:rStyle w:val="Character28"/>
          <w:sz w:val="15"/>
          <w:szCs w:val="15"/>
        </w:rPr>
        <w:t xml:space="preserve">Philip G. Ney, M.D., </w:t>
      </w:r>
      <w:r>
        <w:rPr>
          <w:rStyle w:val="Character29"/>
          <w:i/>
          <w:sz w:val="15"/>
          <w:szCs w:val="15"/>
        </w:rPr>
        <w:t>"</w:t>
      </w:r>
      <w:r>
        <w:rPr>
          <w:rStyle w:val="Character30"/>
          <w:i/>
          <w:u w:val="single" w:color="FFFFFF"/>
          <w:sz w:val="15"/>
          <w:szCs w:val="15"/>
        </w:rPr>
        <w:t xml:space="preserve">Abortion and Child Abuse: Which is Cause, Which is Effect?"</w:t>
      </w:r>
      <w:r>
        <w:rPr>
          <w:rStyle w:val="Character29"/>
          <w:i/>
          <w:sz w:val="15"/>
          <w:szCs w:val="15"/>
        </w:rPr>
        <w:t> </w:t>
      </w:r>
      <w:r>
        <w:rPr>
          <w:rStyle w:val="Character28"/>
          <w:sz w:val="15"/>
          <w:szCs w:val="15"/>
        </w:rPr>
        <w:t xml:space="preserve">Paper presented at a conference entitled </w:t>
      </w:r>
      <w:r>
        <w:rPr>
          <w:rStyle w:val="Character28"/>
          <w:sz w:val="15"/>
          <w:szCs w:val="15"/>
        </w:rPr>
        <w:t xml:space="preserve">"Psychological Aspects of Abortion." 1978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12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“id”</w:t>
      </w:r>
    </w:p>
  </w:footnote>
  <w:footnote w:id="13">
    <w:p>
      <w:pPr>
        <w:pStyle w:val="Para19"/>
        <w:spacing w:line="384" w:lineRule="atLeast" w:before="48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  <w:vertAlign w:val="superscript"/>
          <w:b/>
          <w:color w:val="2F5496"/>
          <w:sz w:val="28"/>
          <w:szCs w:val="28"/>
        </w:rPr>
        <w:footnoteRef/>
      </w:r>
      <w:r>
        <w:rPr>
          <w:rStyle w:val="Character33"/>
          <w:b/>
          <w:color w:val="2F5496"/>
          <w:sz w:val="28"/>
          <w:szCs w:val="28"/>
        </w:rPr>
        <w:t xml:space="preserve"> </w:t>
      </w:r>
      <w:r>
        <w:rPr>
          <w:rStyle w:val="Character34"/>
        </w:rPr>
        <w:t xml:space="preserve">A Faundes &amp; E Hardy</w:t>
      </w:r>
      <w:r>
        <w:rPr>
          <w:rStyle w:val="Character35"/>
          <w:b/>
        </w:rPr>
        <w:t xml:space="preserve">, </w:t>
      </w:r>
      <w:r>
        <w:rPr>
          <w:rStyle w:val="Character36"/>
          <w:u w:val="single" w:color="FFFFFF"/>
        </w:rPr>
        <w:t xml:space="preserve">Illegal abortion: consequences for women's health and the health care system</w:t>
      </w:r>
      <w:r>
        <w:rPr>
          <w:rStyle w:val="Character34"/>
        </w:rPr>
        <w:t xml:space="preserve">, (19th </w:t>
      </w:r>
      <w:r>
        <w:rPr>
          <w:rStyle w:val="Character34"/>
        </w:rPr>
        <w:t xml:space="preserve">October, 2019, 8:33), https://www.sciencedirect.com/science/article/pii/S0020729297028609</w:t>
      </w:r>
    </w:p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14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1"/>
          <w:vertAlign w:val="superscript"/>
        </w:rPr>
        <w:footnoteRef/>
      </w:r>
      <w:r>
        <w:rPr>
          <w:rStyle w:val="Character22"/>
        </w:rPr>
        <w:t xml:space="preserve"> Karen Resendiz, “</w:t>
      </w:r>
      <w:r>
        <w:rPr>
          <w:rStyle w:val="Character23"/>
          <w:u w:val="single" w:color="FFFFFF"/>
        </w:rPr>
        <w:t xml:space="preserve">Effect of abortion on society”</w:t>
      </w:r>
      <w:r>
        <w:rPr>
          <w:rStyle w:val="Character22"/>
        </w:rPr>
        <w:t xml:space="preserve"> (19th october, 2019 10:10), </w:t>
      </w:r>
      <w:r>
        <w:rPr>
          <w:rStyle w:val="Character22"/>
        </w:rPr>
        <w:t>https://prezi.com/943ldrz1clsn/effects-of-abortion-on-society/</w:t>
      </w:r>
    </w:p>
  </w:footnote>
  <w:footnote w:id="0">
    <w:p>
      <w:pPr>
        <w:pStyle w:val="Para15"/>
        <w:spacing w:line="259" w:lineRule="auto" w:after="160"/>
        <w:ind w:left="0" w:hanging="0"/>
        <w:rPr>
          <w:sz w:val="20"/>
          <w:szCs w:val="20"/>
          <w:rFonts w:ascii="Calibri" w:eastAsia="Calibri" w:hAnsi="Calibri" w:hint="default"/>
        </w:rPr>
      </w:pPr>
    </w:p>
  </w:footnote>
  <w:footnote w:id="14">
    <w:p>
      <w:pPr>
        <w:pStyle w:val="Para14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890502378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1053410963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185619440"/>
    <w:lvl w:ilvl="0">
      <w:start w:val="0"/>
      <w:numFmt w:val="bullet"/>
      <w:lvlText w:val="Ø"/>
      <w:pPr>
        <w:ind w:left="36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16535719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147608044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footnotePr>
    <w:footnote w:id="-1"/>
    <w:footnote w:id="0"/>
  </w:footnotePr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160"/>
      <w:jc w:val="left"/>
      <w:wordWrap w:val="false"/>
      <w:ind w:left="0" w:hanging="0"/>
      <w:rPr/>
    </w:pPr>
  </w:style>
  <w:style w:type="paragraph" w:customStyle="1" w:styleId="Para1">
    <w:name w:val="ParaAttribute1"/>
    <w:pPr>
      <w:spacing w:after="160"/>
      <w:jc w:val="left"/>
      <w:wordWrap w:val="false"/>
      <w:ind w:left="0" w:hanging="0"/>
      <w:rPr/>
    </w:pPr>
  </w:style>
  <w:style w:type="paragraph" w:customStyle="1" w:styleId="Para2">
    <w:name w:val="ParaAttribute2"/>
    <w:pPr>
      <w:spacing w:after="160"/>
      <w:jc w:val="left"/>
      <w:wordWrap w:val="false"/>
      <w:ind w:left="0" w:hanging="0"/>
      <w:rPr/>
    </w:pPr>
  </w:style>
  <w:style w:type="paragraph" w:customStyle="1" w:styleId="Para3">
    <w:name w:val="ParaAttribute3"/>
    <w:pPr>
      <w:spacing w:after="160"/>
      <w:jc w:val="center"/>
      <w:wordWrap w:val="false"/>
      <w:ind w:left="0" w:hanging="0"/>
      <w:rPr/>
    </w:pPr>
  </w:style>
  <w:style w:type="paragraph" w:customStyle="1" w:styleId="Para4">
    <w:name w:val="ParaAttribute4"/>
    <w:pPr>
      <w:spacing w:after="160"/>
      <w:jc w:val="both"/>
      <w:wordWrap w:val="false"/>
      <w:ind w:left="0" w:hanging="0"/>
      <w:rPr/>
    </w:pPr>
  </w:style>
  <w:style w:type="paragraph" w:customStyle="1" w:styleId="Para5">
    <w:name w:val="ParaAttribute5"/>
    <w:pPr>
      <w:spacing w:after="160"/>
      <w:jc w:val="both"/>
      <w:wordWrap w:val="false"/>
      <w:ind w:left="720" w:hanging="360"/>
      <w:widowControl w:val="false"/>
      <w:rPr/>
    </w:pPr>
  </w:style>
  <w:style w:type="paragraph" w:customStyle="1" w:styleId="Para6">
    <w:name w:val="ParaAttribute6"/>
    <w:pPr>
      <w:spacing w:after="160"/>
      <w:jc w:val="both"/>
      <w:wordWrap w:val="false"/>
      <w:ind w:left="0" w:hanging="0"/>
      <w:rPr/>
    </w:pPr>
  </w:style>
  <w:style w:type="paragraph" w:customStyle="1" w:styleId="Para7">
    <w:name w:val="ParaAttribute7"/>
    <w:pPr>
      <w:spacing w:after="160"/>
      <w:jc w:val="left"/>
      <w:wordWrap w:val="false"/>
      <w:ind w:left="0" w:hanging="0"/>
      <w:tabs>
        <w:tab w:val="left" w:pos="5978"/>
        <w:tab w:val="left" w:pos="5978"/>
      </w:tabs>
      <w:rPr/>
    </w:pPr>
  </w:style>
  <w:style w:type="paragraph" w:customStyle="1" w:styleId="Para8">
    <w:name w:val="ParaAttribute8"/>
    <w:pPr>
      <w:spacing w:after="160"/>
      <w:jc w:val="left"/>
      <w:wordWrap w:val="false"/>
      <w:ind w:left="360" w:hanging="360"/>
      <w:widowControl w:val="false"/>
      <w:rPr/>
    </w:pPr>
  </w:style>
  <w:style w:type="paragraph" w:customStyle="1" w:styleId="Para9">
    <w:name w:val="ParaAttribute9"/>
    <w:pPr>
      <w:spacing w:after="160"/>
      <w:jc w:val="left"/>
      <w:wordWrap w:val="false"/>
      <w:ind w:left="0" w:hanging="0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spacing w:after="160"/>
      <w:jc w:val="center"/>
      <w:wordWrap w:val="false"/>
      <w:ind w:left="0" w:hanging="0"/>
      <w:rPr/>
    </w:pPr>
  </w:style>
  <w:style w:type="paragraph" w:customStyle="1" w:styleId="Para12">
    <w:name w:val="ParaAttribute12"/>
    <w:pPr>
      <w:spacing w:after="160"/>
      <w:jc w:val="center"/>
      <w:wordWrap w:val="false"/>
      <w:ind w:left="0" w:hanging="0"/>
      <w:tabs>
        <w:tab w:val="left" w:pos="7908"/>
        <w:tab w:val="left" w:pos="7908"/>
      </w:tabs>
      <w:rPr/>
    </w:pPr>
  </w:style>
  <w:style w:type="paragraph" w:customStyle="1" w:styleId="Para13">
    <w:name w:val="ParaAttribute13"/>
    <w:pPr>
      <w:spacing w:after="160"/>
      <w:jc w:val="center"/>
      <w:wordWrap w:val="false"/>
      <w:ind w:left="0" w:hanging="0"/>
      <w:tabs>
        <w:tab w:val="left" w:pos="7908"/>
        <w:tab w:val="left" w:pos="7908"/>
      </w:tabs>
      <w:rPr/>
    </w:pPr>
  </w:style>
  <w:style w:type="paragraph" w:customStyle="1" w:styleId="Para14">
    <w:name w:val="ParaAttribute14"/>
    <w:pPr>
      <w:jc w:val="left"/>
      <w:wordWrap w:val="false"/>
      <w:ind w:left="0" w:hanging="0"/>
      <w:rPr/>
    </w:pPr>
  </w:style>
  <w:style w:type="paragraph" w:customStyle="1" w:styleId="Para15">
    <w:name w:val="ParaAttribute15"/>
    <w:pPr>
      <w:spacing w:after="160"/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spacing w:after="160"/>
      <w:jc w:val="left"/>
      <w:wordWrap w:val="false"/>
      <w:ind w:left="360" w:firstLine="0"/>
      <w:shd w:val="solid" w:color="FFFFFF"/>
      <w:rPr/>
    </w:pPr>
  </w:style>
  <w:style w:type="paragraph" w:customStyle="1" w:styleId="Para17">
    <w:name w:val="ParaAttribute17"/>
    <w:pPr>
      <w:spacing w:after="160"/>
      <w:jc w:val="left"/>
      <w:wordWrap w:val="false"/>
      <w:ind w:left="360" w:firstLine="0"/>
      <w:shd w:val="solid" w:color="FFFFFF"/>
      <w:rPr/>
    </w:pPr>
  </w:style>
  <w:style w:type="paragraph" w:customStyle="1" w:styleId="Para18">
    <w:name w:val="ParaAttribute18"/>
    <w:pPr>
      <w:spacing w:before="480"/>
      <w:jc w:val="left"/>
      <w:wordWrap w:val="false"/>
      <w:ind w:left="0" w:hanging="0"/>
      <w:keepNext/>
      <w:keepLines/>
      <w:rPr/>
    </w:pPr>
  </w:style>
  <w:style w:type="paragraph" w:customStyle="1" w:styleId="Para19">
    <w:name w:val="ParaAttribute19"/>
    <w:pPr>
      <w:spacing w:before="480"/>
      <w:jc w:val="left"/>
      <w:wordWrap w:val="false"/>
      <w:ind w:left="0" w:hanging="0"/>
      <w:keepNext/>
      <w:keepLines/>
      <w:rPr/>
    </w:pPr>
  </w:style>
  <w:style w:type="paragraph" w:customStyle="1" w:styleId="Para20">
    <w:name w:val="ParaAttribute2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</w:rPr>
  </w:style>
  <w:style w:type="character" w:customStyle="1" w:styleId="Character1">
    <w:name w:val="CharAttribute1"/>
    <w:rPr>
      <w:rFonts w:ascii="Times New Roman" w:eastAsia="Times New Roman" w:hAnsi="Times New Roman" w:hint="default"/>
      <w:sz w:val="24"/>
    </w:rPr>
  </w:style>
  <w:style w:type="character" w:customStyle="1" w:styleId="Character2">
    <w:name w:val="CharAttribute2"/>
    <w:rPr>
      <w:rFonts w:ascii="바탕" w:eastAsia="바탕" w:hAnsi="바탕" w:hint="default"/>
    </w:rPr>
  </w:style>
  <w:style w:type="character" w:customStyle="1" w:styleId="Character3">
    <w:name w:val="CharAttribute3"/>
    <w:rPr>
      <w:rFonts w:ascii="Times New Roman" w:eastAsia="Times New Roman" w:hAnsi="Times New Roman" w:hint="default"/>
    </w:rPr>
  </w:style>
  <w:style w:type="character" w:customStyle="1" w:styleId="Character4">
    <w:name w:val="CharAttribute4"/>
    <w:rPr>
      <w:rFonts w:ascii="Times New Roman" w:eastAsia="Times New Roman" w:hAnsi="Times New Roman" w:hint="default"/>
      <w:b/>
      <w:sz w:val="28"/>
    </w:rPr>
  </w:style>
  <w:style w:type="character" w:customStyle="1" w:styleId="Character5">
    <w:name w:val="CharAttribute5"/>
    <w:rPr>
      <w:rFonts w:ascii="Times New Roman" w:eastAsia="Times New Roman" w:hAnsi="Times New Roman" w:hint="default"/>
      <w:i/>
      <w:b/>
      <w:sz w:val="24"/>
    </w:rPr>
  </w:style>
  <w:style w:type="character" w:customStyle="1" w:styleId="Character6">
    <w:name w:val="CharAttribute6"/>
    <w:rPr>
      <w:rFonts w:ascii="Wingdings" w:eastAsia="Wingdings" w:hAnsi="Wingdings" w:hint="default"/>
      <w:sz w:val="24"/>
    </w:rPr>
  </w:style>
  <w:style w:type="character" w:customStyle="1" w:styleId="Character7">
    <w:name w:val="CharAttribute7"/>
    <w:rPr>
      <w:rFonts w:ascii="Wingdings" w:eastAsia="Wingdings" w:hAnsi="Wingdings" w:hint="default"/>
      <w:sz w:val="24"/>
    </w:rPr>
  </w:style>
  <w:style w:type="character" w:customStyle="1" w:styleId="Character8">
    <w:name w:val="CharAttribute8"/>
    <w:rPr>
      <w:rFonts w:ascii="Times New Roman" w:eastAsia="Times New Roman" w:hAnsi="Times New Roman" w:hint="default"/>
      <w:sz w:val="24"/>
    </w:rPr>
  </w:style>
  <w:style w:type="character" w:customStyle="1" w:styleId="Character9">
    <w:name w:val="CharAttribute9"/>
    <w:rPr>
      <w:rFonts w:ascii="Wingdings" w:eastAsia="Wingdings" w:hAnsi="Wingdings" w:hint="default"/>
      <w:sz w:val="24"/>
    </w:rPr>
  </w:style>
  <w:style w:type="character" w:customStyle="1" w:styleId="Character10">
    <w:name w:val="CharAttribute10"/>
    <w:rPr>
      <w:rFonts w:ascii="Wingdings" w:eastAsia="Wingdings" w:hAnsi="Wingdings" w:hint="default"/>
      <w:sz w:val="24"/>
    </w:rPr>
  </w:style>
  <w:style w:type="character" w:customStyle="1" w:styleId="Character11">
    <w:name w:val="CharAttribute11"/>
    <w:rPr>
      <w:rFonts w:ascii="Wingdings" w:eastAsia="Wingdings" w:hAnsi="Wingdings" w:hint="default"/>
      <w:sz w:val="24"/>
    </w:rPr>
  </w:style>
  <w:style w:type="character" w:customStyle="1" w:styleId="Character12">
    <w:name w:val="CharAttribute12"/>
    <w:rPr>
      <w:rFonts w:ascii="Times New Roman" w:eastAsia="Times New Roman" w:hAnsi="Times New Roman" w:hint="default"/>
      <w:vertAlign w:val="superscript"/>
      <w:sz w:val="24"/>
    </w:rPr>
  </w:style>
  <w:style w:type="character" w:customStyle="1" w:styleId="Character13">
    <w:name w:val="CharAttribute13"/>
    <w:rPr>
      <w:rFonts w:ascii="Times New Roman" w:eastAsia="Times New Roman" w:hAnsi="Times New Roman" w:hint="default"/>
      <w:vertAlign w:val="superscript"/>
      <w:sz w:val="24"/>
    </w:rPr>
  </w:style>
  <w:style w:type="character" w:customStyle="1" w:styleId="Character14">
    <w:name w:val="CharAttribute14"/>
    <w:rPr>
      <w:rFonts w:ascii="Times New Roman" w:eastAsia="Times New Roman" w:hAnsi="Times New Roman" w:hint="default"/>
      <w:b/>
      <w:sz w:val="24"/>
    </w:rPr>
  </w:style>
  <w:style w:type="character" w:customStyle="1" w:styleId="Character15">
    <w:name w:val="CharAttribute15"/>
    <w:rPr>
      <w:rFonts w:ascii="Times New Roman" w:eastAsia="Times New Roman" w:hAnsi="Times New Roman" w:hint="default"/>
      <w:i/>
      <w:sz w:val="24"/>
    </w:rPr>
  </w:style>
  <w:style w:type="character" w:customStyle="1" w:styleId="Character16">
    <w:name w:val="CharAttribute16"/>
    <w:rPr>
      <w:rFonts w:ascii="Wingdings" w:eastAsia="Wingdings" w:hAnsi="Wingdings" w:hint="default"/>
      <w:sz w:val="24"/>
    </w:rPr>
  </w:style>
  <w:style w:type="character" w:customStyle="1" w:styleId="Character17">
    <w:name w:val="CharAttribute17"/>
    <w:rPr>
      <w:rFonts w:ascii="Wingdings" w:eastAsia="Wingdings" w:hAnsi="Wingdings" w:hint="default"/>
      <w:sz w:val="24"/>
    </w:rPr>
  </w:style>
  <w:style w:type="character" w:customStyle="1" w:styleId="Character18">
    <w:name w:val="CharAttribute18"/>
    <w:rPr>
      <w:rFonts w:ascii="Wingdings" w:eastAsia="Wingdings" w:hAnsi="Wingdings" w:hint="default"/>
      <w:sz w:val="24"/>
    </w:rPr>
  </w:style>
  <w:style w:type="character" w:customStyle="1" w:styleId="Character19">
    <w:name w:val="CharAttribute19"/>
    <w:rPr>
      <w:rFonts w:ascii="Calibri" w:eastAsia="Calibri" w:hAnsi="Calibri" w:hint="default"/>
    </w:rPr>
  </w:style>
  <w:style w:type="character" w:customStyle="1" w:styleId="Character20">
    <w:name w:val="CharAttribute20"/>
    <w:rPr>
      <w:rFonts w:ascii="Calibri" w:eastAsia="Calibri" w:hAnsi="Calibri" w:hint="default"/>
      <w:vertAlign w:val="superscript"/>
    </w:rPr>
  </w:style>
  <w:style w:type="character" w:customStyle="1" w:styleId="Character21">
    <w:name w:val="CharAttribute21"/>
    <w:rPr>
      <w:rFonts w:ascii="Calibri" w:eastAsia="Calibri" w:hAnsi="Calibri" w:hint="default"/>
      <w:vertAlign w:val="superscript"/>
    </w:rPr>
  </w:style>
  <w:style w:type="character" w:customStyle="1" w:styleId="Character22">
    <w:name w:val="CharAttribute22"/>
    <w:rPr>
      <w:rFonts w:ascii="Calibri" w:eastAsia="Calibri" w:hAnsi="Calibri" w:hint="default"/>
    </w:rPr>
  </w:style>
  <w:style w:type="character" w:customStyle="1" w:styleId="Character23">
    <w:name w:val="CharAttribute23"/>
    <w:rPr>
      <w:rFonts w:ascii="Calibri" w:eastAsia="Calibri" w:hAnsi="Calibri" w:hint="default"/>
      <w:u w:val="single" w:color="FFFFFF"/>
    </w:rPr>
  </w:style>
  <w:style w:type="character" w:customStyle="1" w:styleId="Character24">
    <w:name w:val="CharAttribute24"/>
    <w:rPr>
      <w:rFonts w:ascii="Arial" w:eastAsia="Times New Roman" w:hAnsi="Arial" w:hint="default"/>
    </w:rPr>
  </w:style>
  <w:style w:type="character" w:customStyle="1" w:styleId="Character25">
    <w:name w:val="CharAttribute25"/>
    <w:rPr>
      <w:rFonts w:ascii="Calibri" w:eastAsia="Calibri" w:hAnsi="Calibri" w:hint="default"/>
      <w:vertAlign w:val="superscript"/>
      <w:sz w:val="22"/>
    </w:rPr>
  </w:style>
  <w:style w:type="character" w:customStyle="1" w:styleId="Character26">
    <w:name w:val="CharAttribute26"/>
    <w:rPr>
      <w:rFonts w:ascii="Calibri" w:eastAsia="Calibri" w:hAnsi="Calibri" w:hint="default"/>
      <w:vertAlign w:val="superscript"/>
      <w:sz w:val="22"/>
    </w:rPr>
  </w:style>
  <w:style w:type="character" w:customStyle="1" w:styleId="Character27">
    <w:name w:val="CharAttribute27"/>
    <w:rPr>
      <w:rFonts w:ascii="Calibri" w:eastAsia="Calibri" w:hAnsi="Calibri" w:hint="default"/>
      <w:sz w:val="22"/>
    </w:rPr>
  </w:style>
  <w:style w:type="character" w:customStyle="1" w:styleId="Character28">
    <w:name w:val="CharAttribute28"/>
    <w:rPr>
      <w:rFonts w:ascii="Arial" w:eastAsia="Times New Roman" w:hAnsi="Arial" w:hint="default"/>
      <w:sz w:val="15"/>
    </w:rPr>
  </w:style>
  <w:style w:type="character" w:customStyle="1" w:styleId="Character29">
    <w:name w:val="CharAttribute29"/>
    <w:rPr>
      <w:rFonts w:ascii="Arial" w:eastAsia="Times New Roman" w:hAnsi="Arial" w:hint="default"/>
      <w:i/>
      <w:sz w:val="15"/>
    </w:rPr>
  </w:style>
  <w:style w:type="character" w:customStyle="1" w:styleId="Character30">
    <w:name w:val="CharAttribute30"/>
    <w:rPr>
      <w:rFonts w:ascii="Arial" w:eastAsia="Times New Roman" w:hAnsi="Arial" w:hint="default"/>
      <w:u w:val="single" w:color="FFFFFF"/>
      <w:i/>
      <w:sz w:val="15"/>
    </w:rPr>
  </w:style>
  <w:style w:type="character" w:customStyle="1" w:styleId="Character31">
    <w:name w:val="CharAttribute31"/>
    <w:rPr>
      <w:rFonts w:ascii="Calibri Light" w:eastAsia="Calibri Light" w:hAnsi="Calibri Light" w:hint="default"/>
      <w:vertAlign w:val="superscript"/>
      <w:b/>
      <w:color w:val="2F5496"/>
      <w:sz w:val="28"/>
    </w:rPr>
  </w:style>
  <w:style w:type="character" w:customStyle="1" w:styleId="Character32">
    <w:name w:val="CharAttribute32"/>
    <w:rPr>
      <w:rFonts w:ascii="Calibri Light" w:eastAsia="Calibri Light" w:hAnsi="Calibri Light" w:hint="default"/>
      <w:vertAlign w:val="superscript"/>
      <w:b/>
      <w:color w:val="2F5496"/>
      <w:sz w:val="28"/>
    </w:rPr>
  </w:style>
  <w:style w:type="character" w:customStyle="1" w:styleId="Character33">
    <w:name w:val="CharAttribute33"/>
    <w:rPr>
      <w:rFonts w:ascii="Calibri Light" w:eastAsia="Calibri Light" w:hAnsi="Calibri Light" w:hint="default"/>
      <w:b/>
      <w:color w:val="2F5496"/>
      <w:sz w:val="28"/>
    </w:rPr>
  </w:style>
  <w:style w:type="character" w:customStyle="1" w:styleId="Character34">
    <w:name w:val="CharAttribute34"/>
    <w:rPr>
      <w:rFonts w:ascii="Times New Roman" w:eastAsia="Times New Roman" w:hAnsi="Times New Roman" w:hint="default"/>
    </w:rPr>
  </w:style>
  <w:style w:type="character" w:customStyle="1" w:styleId="Character35">
    <w:name w:val="CharAttribute35"/>
    <w:rPr>
      <w:rFonts w:ascii="Times New Roman" w:eastAsia="Times New Roman" w:hAnsi="Times New Roman" w:hint="default"/>
      <w:b/>
    </w:rPr>
  </w:style>
  <w:style w:type="character" w:customStyle="1" w:styleId="Character36">
    <w:name w:val="CharAttribute36"/>
    <w:rPr>
      <w:rFonts w:ascii="Times New Roman" w:eastAsia="Times New Roman" w:hAnsi="Times New Roman" w:hint="default"/>
      <w:u w:val="single" w:color="FFFFFF"/>
    </w:rPr>
  </w:style>
  <w:style w:type="character" w:customStyle="1" w:styleId="Character37">
    <w:name w:val="CharAttribute37"/>
    <w:rPr>
      <w:rFonts w:ascii="Times New Roman" w:eastAsia="Times New Roman" w:hAnsi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footnotes" Target="footnot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HP</Company>
  <DocSecurity>0</DocSecurity>
  <HyperlinksChanged>false</HyperlinksChanged>
  <Lines>180</Lines>
  <LinksUpToDate>false</LinksUpToDate>
  <Pages>18</Pages>
  <Paragraphs>50</Paragraphs>
  <Words>3807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HP</dc:creator>
  <cp:lastModifiedBy>HP</cp:lastModifiedBy>
  <dcterms:modified xsi:type="dcterms:W3CDTF">2018-12-22T13:24:00Z</dcterms:modified>
</cp:coreProperties>
</file>